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1DF31" w14:textId="41555453" w:rsidR="00C116E7" w:rsidRDefault="00C116E7" w:rsidP="00166195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4217251D" wp14:editId="61B61711">
            <wp:extent cx="1658582" cy="61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41" cy="6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50813" w14:textId="77777777" w:rsidR="00C116E7" w:rsidRDefault="00C116E7" w:rsidP="00166195">
      <w:pPr>
        <w:jc w:val="center"/>
        <w:rPr>
          <w:u w:val="single"/>
        </w:rPr>
      </w:pPr>
    </w:p>
    <w:p w14:paraId="01D6FC2C" w14:textId="70BBE631" w:rsidR="001402DF" w:rsidRPr="00166195" w:rsidRDefault="00280141" w:rsidP="00166195">
      <w:pPr>
        <w:jc w:val="center"/>
        <w:rPr>
          <w:u w:val="single"/>
        </w:rPr>
      </w:pPr>
      <w:r w:rsidRPr="00166195">
        <w:rPr>
          <w:u w:val="single"/>
        </w:rPr>
        <w:t xml:space="preserve">At </w:t>
      </w:r>
      <w:r w:rsidR="007F215C">
        <w:rPr>
          <w:u w:val="single"/>
        </w:rPr>
        <w:t xml:space="preserve"> a </w:t>
      </w:r>
      <w:r w:rsidRPr="00166195">
        <w:rPr>
          <w:u w:val="single"/>
        </w:rPr>
        <w:t xml:space="preserve"> Glance</w:t>
      </w:r>
    </w:p>
    <w:p w14:paraId="56A677DB" w14:textId="75ED92A8" w:rsidR="00280141" w:rsidRPr="00166195" w:rsidRDefault="00280141" w:rsidP="00166195">
      <w:pPr>
        <w:jc w:val="center"/>
        <w:rPr>
          <w:u w:val="single"/>
        </w:rPr>
      </w:pPr>
      <w:r w:rsidRPr="00166195">
        <w:rPr>
          <w:u w:val="single"/>
        </w:rPr>
        <w:t>R</w:t>
      </w:r>
      <w:r w:rsidR="001402DF" w:rsidRPr="00166195">
        <w:rPr>
          <w:u w:val="single"/>
        </w:rPr>
        <w:t xml:space="preserve">elationships and Sex Education (RSE) and Health Education </w:t>
      </w:r>
      <w:r w:rsidRPr="00166195">
        <w:rPr>
          <w:u w:val="single"/>
        </w:rPr>
        <w:t>Checklist</w:t>
      </w:r>
      <w:r w:rsidR="001402DF" w:rsidRPr="00166195">
        <w:rPr>
          <w:u w:val="single"/>
        </w:rPr>
        <w:t xml:space="preserve"> - </w:t>
      </w:r>
      <w:r w:rsidR="00E11931">
        <w:rPr>
          <w:u w:val="single"/>
        </w:rPr>
        <w:t>Secondary</w:t>
      </w:r>
    </w:p>
    <w:p w14:paraId="13EFAC33" w14:textId="77777777" w:rsidR="00166195" w:rsidRDefault="00166195"/>
    <w:p w14:paraId="530C115B" w14:textId="40A5C891" w:rsidR="00280141" w:rsidRDefault="006C7A9B">
      <w:r>
        <w:t>Y</w:t>
      </w:r>
      <w:r w:rsidR="00280141">
        <w:t xml:space="preserve">our PSHE programme </w:t>
      </w:r>
      <w:r>
        <w:t>probably already i</w:t>
      </w:r>
      <w:r w:rsidR="00280141">
        <w:t>nclude</w:t>
      </w:r>
      <w:r>
        <w:t>s</w:t>
      </w:r>
      <w:r w:rsidR="00280141">
        <w:t xml:space="preserve"> </w:t>
      </w:r>
      <w:r>
        <w:t xml:space="preserve">many of </w:t>
      </w:r>
      <w:r w:rsidR="00280141">
        <w:t xml:space="preserve">the requirements of the new RSE statutory guidance.  </w:t>
      </w:r>
      <w:r w:rsidR="00B803C9">
        <w:t>Designed to cut through the jargon,</w:t>
      </w:r>
      <w:r w:rsidR="00166195">
        <w:t xml:space="preserve"> our</w:t>
      </w:r>
      <w:r w:rsidR="001402DF">
        <w:t xml:space="preserve"> </w:t>
      </w:r>
      <w:r w:rsidR="00280141">
        <w:t>quick check list below will provide a speedy audit</w:t>
      </w:r>
      <w:r w:rsidR="001402DF">
        <w:t xml:space="preserve"> and allow you to record where you plan to cover </w:t>
      </w:r>
      <w:r w:rsidR="00166195">
        <w:t>all content</w:t>
      </w:r>
      <w:r w:rsidR="001402DF">
        <w:t>.  That way you can be confident, if asked</w:t>
      </w:r>
      <w:r w:rsidR="00C116E7">
        <w:t>,</w:t>
      </w:r>
      <w:r w:rsidR="001402DF">
        <w:t xml:space="preserve"> that you are meeting all the elements of this new guidance.</w:t>
      </w:r>
    </w:p>
    <w:p w14:paraId="3E2DB291" w14:textId="1B5D2974" w:rsidR="001402DF" w:rsidRDefault="00B5619A">
      <w:r>
        <w:t>The topic information below is for the entirety of both key</w:t>
      </w:r>
      <w:r w:rsidR="00E11931">
        <w:t xml:space="preserve"> </w:t>
      </w:r>
      <w:r>
        <w:t xml:space="preserve">stage </w:t>
      </w:r>
      <w:r w:rsidR="00D84C5E">
        <w:t xml:space="preserve">3 and </w:t>
      </w:r>
      <w:r>
        <w:t>key</w:t>
      </w:r>
      <w:r w:rsidR="00E11931">
        <w:t xml:space="preserve"> </w:t>
      </w:r>
      <w:r>
        <w:t>stage</w:t>
      </w:r>
      <w:r w:rsidR="00D84C5E">
        <w:t xml:space="preserve"> 4</w:t>
      </w:r>
      <w:r>
        <w:t xml:space="preserve">. Your planning should be for progress across these stages.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25"/>
        <w:gridCol w:w="1134"/>
        <w:gridCol w:w="1417"/>
      </w:tblGrid>
      <w:tr w:rsidR="001402DF" w14:paraId="4AE13B30" w14:textId="3835A5F0" w:rsidTr="00DC5613">
        <w:tc>
          <w:tcPr>
            <w:tcW w:w="7225" w:type="dxa"/>
          </w:tcPr>
          <w:p w14:paraId="7E6D133D" w14:textId="0BDBB290" w:rsidR="001402DF" w:rsidRDefault="001402DF">
            <w:r>
              <w:t>Topic</w:t>
            </w:r>
            <w:r w:rsidR="00DC5613">
              <w:t xml:space="preserve"> – please ensure that your PSHE Scheme of Work has considered all the following points</w:t>
            </w:r>
          </w:p>
        </w:tc>
        <w:tc>
          <w:tcPr>
            <w:tcW w:w="1134" w:type="dxa"/>
          </w:tcPr>
          <w:p w14:paraId="3542486D" w14:textId="1D801CB9" w:rsidR="001402DF" w:rsidRDefault="001402DF">
            <w:r>
              <w:t>Is it covered in our Scheme?</w:t>
            </w:r>
          </w:p>
        </w:tc>
        <w:tc>
          <w:tcPr>
            <w:tcW w:w="1417" w:type="dxa"/>
          </w:tcPr>
          <w:p w14:paraId="7D2BBD27" w14:textId="111C3CD3" w:rsidR="001402DF" w:rsidRDefault="001402DF">
            <w:r>
              <w:t>Where?</w:t>
            </w:r>
          </w:p>
        </w:tc>
      </w:tr>
      <w:tr w:rsidR="001402DF" w14:paraId="68CDC141" w14:textId="120480A0" w:rsidTr="00C116E7">
        <w:tc>
          <w:tcPr>
            <w:tcW w:w="7225" w:type="dxa"/>
            <w:shd w:val="clear" w:color="auto" w:fill="B4C6E7" w:themeFill="accent1" w:themeFillTint="66"/>
          </w:tcPr>
          <w:p w14:paraId="50CFD97B" w14:textId="24EE9067" w:rsidR="001402DF" w:rsidRPr="009866AC" w:rsidRDefault="00F80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Family </w:t>
            </w:r>
            <w:r w:rsidR="001402DF" w:rsidRPr="009866AC">
              <w:rPr>
                <w:b/>
                <w:bCs/>
              </w:rPr>
              <w:t>Relationships</w:t>
            </w:r>
          </w:p>
        </w:tc>
        <w:tc>
          <w:tcPr>
            <w:tcW w:w="1134" w:type="dxa"/>
          </w:tcPr>
          <w:p w14:paraId="50D725B0" w14:textId="77777777" w:rsidR="001402DF" w:rsidRDefault="001402DF"/>
        </w:tc>
        <w:tc>
          <w:tcPr>
            <w:tcW w:w="1417" w:type="dxa"/>
          </w:tcPr>
          <w:p w14:paraId="51C72C8D" w14:textId="77777777" w:rsidR="001402DF" w:rsidRDefault="001402DF"/>
        </w:tc>
      </w:tr>
      <w:tr w:rsidR="001402DF" w14:paraId="7C80C11D" w14:textId="2A730CC5" w:rsidTr="00DC5613">
        <w:tc>
          <w:tcPr>
            <w:tcW w:w="7225" w:type="dxa"/>
          </w:tcPr>
          <w:p w14:paraId="60C88550" w14:textId="6FE036D3" w:rsidR="0036368E" w:rsidRDefault="001402DF">
            <w:r>
              <w:t>Wh</w:t>
            </w:r>
            <w:r w:rsidR="0036368E">
              <w:t xml:space="preserve">at are the different types of relationships that people </w:t>
            </w:r>
            <w:r w:rsidR="0015245B">
              <w:t>are involved in? Family, partner, friendship, colleague etc.</w:t>
            </w:r>
          </w:p>
        </w:tc>
        <w:tc>
          <w:tcPr>
            <w:tcW w:w="1134" w:type="dxa"/>
          </w:tcPr>
          <w:p w14:paraId="69019367" w14:textId="77777777" w:rsidR="001402DF" w:rsidRDefault="001402DF"/>
        </w:tc>
        <w:tc>
          <w:tcPr>
            <w:tcW w:w="1417" w:type="dxa"/>
          </w:tcPr>
          <w:p w14:paraId="1ABDB843" w14:textId="77777777" w:rsidR="001402DF" w:rsidRDefault="001402DF"/>
        </w:tc>
      </w:tr>
      <w:tr w:rsidR="001402DF" w14:paraId="162EA2CE" w14:textId="627DFC30" w:rsidTr="00DC5613">
        <w:tc>
          <w:tcPr>
            <w:tcW w:w="7225" w:type="dxa"/>
          </w:tcPr>
          <w:p w14:paraId="07529C35" w14:textId="05669112" w:rsidR="001402DF" w:rsidRDefault="00414898">
            <w:r>
              <w:t>How healthy relationships are beneficial for good physical and mental health.</w:t>
            </w:r>
          </w:p>
        </w:tc>
        <w:tc>
          <w:tcPr>
            <w:tcW w:w="1134" w:type="dxa"/>
          </w:tcPr>
          <w:p w14:paraId="2196184A" w14:textId="77777777" w:rsidR="001402DF" w:rsidRDefault="001402DF"/>
        </w:tc>
        <w:tc>
          <w:tcPr>
            <w:tcW w:w="1417" w:type="dxa"/>
          </w:tcPr>
          <w:p w14:paraId="1640B0FB" w14:textId="77777777" w:rsidR="001402DF" w:rsidRDefault="001402DF"/>
        </w:tc>
      </w:tr>
      <w:tr w:rsidR="001402DF" w14:paraId="7714D3FB" w14:textId="4AD2441B" w:rsidTr="00DC5613">
        <w:tc>
          <w:tcPr>
            <w:tcW w:w="7225" w:type="dxa"/>
          </w:tcPr>
          <w:p w14:paraId="6886DC8D" w14:textId="4BC65D39" w:rsidR="001402DF" w:rsidRDefault="001402DF">
            <w:r>
              <w:t xml:space="preserve">How healthy </w:t>
            </w:r>
            <w:r w:rsidR="00414898">
              <w:t xml:space="preserve">relationships </w:t>
            </w:r>
            <w:r w:rsidR="0015245B">
              <w:t>can be a solid foundation</w:t>
            </w:r>
            <w:r w:rsidR="00414898">
              <w:t xml:space="preserve"> for raising children.</w:t>
            </w:r>
          </w:p>
        </w:tc>
        <w:tc>
          <w:tcPr>
            <w:tcW w:w="1134" w:type="dxa"/>
          </w:tcPr>
          <w:p w14:paraId="4C1FB2A2" w14:textId="77777777" w:rsidR="001402DF" w:rsidRDefault="001402DF"/>
        </w:tc>
        <w:tc>
          <w:tcPr>
            <w:tcW w:w="1417" w:type="dxa"/>
          </w:tcPr>
          <w:p w14:paraId="7F8B9F1D" w14:textId="77777777" w:rsidR="001402DF" w:rsidRDefault="001402DF"/>
        </w:tc>
      </w:tr>
      <w:tr w:rsidR="001402DF" w14:paraId="30382306" w14:textId="2A641D8A" w:rsidTr="00DC5613">
        <w:tc>
          <w:tcPr>
            <w:tcW w:w="7225" w:type="dxa"/>
          </w:tcPr>
          <w:p w14:paraId="64E40677" w14:textId="04FF10A1" w:rsidR="001402DF" w:rsidRDefault="001402DF">
            <w:r>
              <w:t xml:space="preserve">How healthy families protect and care for </w:t>
            </w:r>
            <w:r w:rsidR="00414898">
              <w:t xml:space="preserve">all generations (Include </w:t>
            </w:r>
            <w:r>
              <w:t>young carers and other types multi-generational care</w:t>
            </w:r>
            <w:r w:rsidR="00414898">
              <w:t xml:space="preserve"> at this point).</w:t>
            </w:r>
          </w:p>
        </w:tc>
        <w:tc>
          <w:tcPr>
            <w:tcW w:w="1134" w:type="dxa"/>
          </w:tcPr>
          <w:p w14:paraId="0CBFAC0D" w14:textId="77777777" w:rsidR="001402DF" w:rsidRDefault="001402DF"/>
        </w:tc>
        <w:tc>
          <w:tcPr>
            <w:tcW w:w="1417" w:type="dxa"/>
          </w:tcPr>
          <w:p w14:paraId="5DCDF04D" w14:textId="77777777" w:rsidR="001402DF" w:rsidRDefault="001402DF"/>
        </w:tc>
      </w:tr>
      <w:tr w:rsidR="001402DF" w14:paraId="16A0705F" w14:textId="33B8800F" w:rsidTr="00DC5613">
        <w:tc>
          <w:tcPr>
            <w:tcW w:w="7225" w:type="dxa"/>
          </w:tcPr>
          <w:p w14:paraId="16215EF9" w14:textId="1BCE0EAE" w:rsidR="001402DF" w:rsidRDefault="001402DF">
            <w:r>
              <w:t>What is marriage?</w:t>
            </w:r>
            <w:r w:rsidR="0036368E">
              <w:t xml:space="preserve"> What are the legal benefits of being married?</w:t>
            </w:r>
          </w:p>
        </w:tc>
        <w:tc>
          <w:tcPr>
            <w:tcW w:w="1134" w:type="dxa"/>
          </w:tcPr>
          <w:p w14:paraId="118E2EA7" w14:textId="77777777" w:rsidR="001402DF" w:rsidRDefault="001402DF"/>
        </w:tc>
        <w:tc>
          <w:tcPr>
            <w:tcW w:w="1417" w:type="dxa"/>
          </w:tcPr>
          <w:p w14:paraId="48158C1A" w14:textId="77777777" w:rsidR="001402DF" w:rsidRDefault="001402DF"/>
        </w:tc>
      </w:tr>
      <w:tr w:rsidR="0015245B" w14:paraId="4DA0C5B8" w14:textId="77777777" w:rsidTr="00DC5613">
        <w:tc>
          <w:tcPr>
            <w:tcW w:w="7225" w:type="dxa"/>
          </w:tcPr>
          <w:p w14:paraId="0A452482" w14:textId="022567FA" w:rsidR="0015245B" w:rsidRDefault="0015245B">
            <w:r>
              <w:t>Why do many couples choose to get married?</w:t>
            </w:r>
          </w:p>
        </w:tc>
        <w:tc>
          <w:tcPr>
            <w:tcW w:w="1134" w:type="dxa"/>
          </w:tcPr>
          <w:p w14:paraId="199645C7" w14:textId="77777777" w:rsidR="0015245B" w:rsidRDefault="0015245B"/>
        </w:tc>
        <w:tc>
          <w:tcPr>
            <w:tcW w:w="1417" w:type="dxa"/>
          </w:tcPr>
          <w:p w14:paraId="34FF9FC3" w14:textId="77777777" w:rsidR="0015245B" w:rsidRDefault="0015245B"/>
        </w:tc>
      </w:tr>
      <w:tr w:rsidR="007A7998" w14:paraId="18E87AA2" w14:textId="77777777" w:rsidTr="00DC5613">
        <w:tc>
          <w:tcPr>
            <w:tcW w:w="7225" w:type="dxa"/>
          </w:tcPr>
          <w:p w14:paraId="5D7EB767" w14:textId="7219CB52" w:rsidR="007A7998" w:rsidRDefault="007A7998">
            <w:r>
              <w:t xml:space="preserve">Why some choose not to marry, other options and the legal characteristics of these </w:t>
            </w:r>
            <w:r w:rsidR="00E11931">
              <w:t>e.g.,</w:t>
            </w:r>
            <w:r>
              <w:t xml:space="preserve"> civil partnership.</w:t>
            </w:r>
          </w:p>
        </w:tc>
        <w:tc>
          <w:tcPr>
            <w:tcW w:w="1134" w:type="dxa"/>
          </w:tcPr>
          <w:p w14:paraId="614EC18F" w14:textId="77777777" w:rsidR="007A7998" w:rsidRDefault="007A7998"/>
        </w:tc>
        <w:tc>
          <w:tcPr>
            <w:tcW w:w="1417" w:type="dxa"/>
          </w:tcPr>
          <w:p w14:paraId="25646E4E" w14:textId="77777777" w:rsidR="007A7998" w:rsidRDefault="007A7998"/>
        </w:tc>
      </w:tr>
      <w:tr w:rsidR="00D84C5E" w14:paraId="17D5B1EB" w14:textId="77777777" w:rsidTr="00DC5613">
        <w:tc>
          <w:tcPr>
            <w:tcW w:w="7225" w:type="dxa"/>
          </w:tcPr>
          <w:p w14:paraId="627D474D" w14:textId="01F2C52C" w:rsidR="00D84C5E" w:rsidRDefault="0036368E">
            <w:r>
              <w:t xml:space="preserve">How does a legal marriage differ from co-habitation or </w:t>
            </w:r>
            <w:r w:rsidR="00E11931">
              <w:t>e.g.,</w:t>
            </w:r>
            <w:r>
              <w:t xml:space="preserve"> taking part in </w:t>
            </w:r>
            <w:r w:rsidR="00E11931">
              <w:t>an</w:t>
            </w:r>
            <w:r>
              <w:t xml:space="preserve"> </w:t>
            </w:r>
            <w:r w:rsidR="0015245B">
              <w:t xml:space="preserve">unregistered </w:t>
            </w:r>
            <w:r>
              <w:t>religious marriage?</w:t>
            </w:r>
          </w:p>
        </w:tc>
        <w:tc>
          <w:tcPr>
            <w:tcW w:w="1134" w:type="dxa"/>
          </w:tcPr>
          <w:p w14:paraId="7B253F71" w14:textId="77777777" w:rsidR="00D84C5E" w:rsidRDefault="00D84C5E"/>
        </w:tc>
        <w:tc>
          <w:tcPr>
            <w:tcW w:w="1417" w:type="dxa"/>
          </w:tcPr>
          <w:p w14:paraId="5EFFD686" w14:textId="77777777" w:rsidR="00D84C5E" w:rsidRDefault="00D84C5E"/>
        </w:tc>
      </w:tr>
      <w:tr w:rsidR="0015245B" w14:paraId="51A0FD68" w14:textId="77777777" w:rsidTr="00DC5613">
        <w:tc>
          <w:tcPr>
            <w:tcW w:w="7225" w:type="dxa"/>
          </w:tcPr>
          <w:p w14:paraId="106A2CEC" w14:textId="139B9145" w:rsidR="0015245B" w:rsidRDefault="0015245B">
            <w:r>
              <w:t>Why it is important marriage is a free choice.  (Explain that forced marriage is illegal in this country and places for support and help in relation to this)</w:t>
            </w:r>
          </w:p>
        </w:tc>
        <w:tc>
          <w:tcPr>
            <w:tcW w:w="1134" w:type="dxa"/>
          </w:tcPr>
          <w:p w14:paraId="544A20FE" w14:textId="77777777" w:rsidR="0015245B" w:rsidRDefault="0015245B"/>
        </w:tc>
        <w:tc>
          <w:tcPr>
            <w:tcW w:w="1417" w:type="dxa"/>
          </w:tcPr>
          <w:p w14:paraId="3AE08026" w14:textId="77777777" w:rsidR="0015245B" w:rsidRDefault="0015245B"/>
        </w:tc>
      </w:tr>
      <w:tr w:rsidR="0015245B" w14:paraId="365816AB" w14:textId="77777777" w:rsidTr="00DC5613">
        <w:tc>
          <w:tcPr>
            <w:tcW w:w="7225" w:type="dxa"/>
          </w:tcPr>
          <w:p w14:paraId="4495E666" w14:textId="40626403" w:rsidR="0015245B" w:rsidRDefault="0015245B">
            <w:r>
              <w:t>The roles and responsibilities of parents.</w:t>
            </w:r>
          </w:p>
        </w:tc>
        <w:tc>
          <w:tcPr>
            <w:tcW w:w="1134" w:type="dxa"/>
          </w:tcPr>
          <w:p w14:paraId="45B4A282" w14:textId="77777777" w:rsidR="0015245B" w:rsidRDefault="0015245B"/>
        </w:tc>
        <w:tc>
          <w:tcPr>
            <w:tcW w:w="1417" w:type="dxa"/>
          </w:tcPr>
          <w:p w14:paraId="3DCB2BB2" w14:textId="77777777" w:rsidR="0015245B" w:rsidRDefault="0015245B"/>
        </w:tc>
      </w:tr>
      <w:tr w:rsidR="0015245B" w14:paraId="27C01148" w14:textId="77777777" w:rsidTr="00DC5613">
        <w:tc>
          <w:tcPr>
            <w:tcW w:w="7225" w:type="dxa"/>
          </w:tcPr>
          <w:p w14:paraId="48D67D98" w14:textId="54A72B4F" w:rsidR="0015245B" w:rsidRDefault="0015245B">
            <w:r>
              <w:t>What makes a successful parent?</w:t>
            </w:r>
          </w:p>
        </w:tc>
        <w:tc>
          <w:tcPr>
            <w:tcW w:w="1134" w:type="dxa"/>
          </w:tcPr>
          <w:p w14:paraId="679D0D0E" w14:textId="77777777" w:rsidR="0015245B" w:rsidRDefault="0015245B"/>
        </w:tc>
        <w:tc>
          <w:tcPr>
            <w:tcW w:w="1417" w:type="dxa"/>
          </w:tcPr>
          <w:p w14:paraId="0F0AADF4" w14:textId="77777777" w:rsidR="0015245B" w:rsidRDefault="0015245B"/>
        </w:tc>
      </w:tr>
      <w:tr w:rsidR="007A7998" w14:paraId="2AB4AC6F" w14:textId="77777777" w:rsidTr="00DC5613">
        <w:tc>
          <w:tcPr>
            <w:tcW w:w="7225" w:type="dxa"/>
          </w:tcPr>
          <w:p w14:paraId="0AE81C29" w14:textId="088136D6" w:rsidR="007A7998" w:rsidRDefault="007A7998">
            <w:r>
              <w:t>How to judge others and sources of information as trustworthy and safe.</w:t>
            </w:r>
          </w:p>
        </w:tc>
        <w:tc>
          <w:tcPr>
            <w:tcW w:w="1134" w:type="dxa"/>
          </w:tcPr>
          <w:p w14:paraId="058D0307" w14:textId="77777777" w:rsidR="007A7998" w:rsidRDefault="007A7998"/>
        </w:tc>
        <w:tc>
          <w:tcPr>
            <w:tcW w:w="1417" w:type="dxa"/>
          </w:tcPr>
          <w:p w14:paraId="0DB9C484" w14:textId="77777777" w:rsidR="007A7998" w:rsidRDefault="007A7998"/>
        </w:tc>
      </w:tr>
      <w:tr w:rsidR="001402DF" w14:paraId="61DFFE5A" w14:textId="7DAC9450" w:rsidTr="00DC5613">
        <w:tc>
          <w:tcPr>
            <w:tcW w:w="7225" w:type="dxa"/>
          </w:tcPr>
          <w:p w14:paraId="0254EA9D" w14:textId="104F09DD" w:rsidR="001402DF" w:rsidRDefault="001402DF">
            <w:r>
              <w:t xml:space="preserve">How to seek help and support </w:t>
            </w:r>
            <w:r w:rsidR="007A7998">
              <w:t xml:space="preserve">and report concerns, </w:t>
            </w:r>
            <w:r>
              <w:t xml:space="preserve">if they feel unsafe </w:t>
            </w:r>
            <w:r w:rsidR="007A7998">
              <w:t>and how to keep asking if they feel they are not heard.</w:t>
            </w:r>
          </w:p>
        </w:tc>
        <w:tc>
          <w:tcPr>
            <w:tcW w:w="1134" w:type="dxa"/>
          </w:tcPr>
          <w:p w14:paraId="719E52EB" w14:textId="77777777" w:rsidR="001402DF" w:rsidRDefault="001402DF"/>
        </w:tc>
        <w:tc>
          <w:tcPr>
            <w:tcW w:w="1417" w:type="dxa"/>
          </w:tcPr>
          <w:p w14:paraId="60C2BD38" w14:textId="77777777" w:rsidR="001402DF" w:rsidRDefault="001402DF"/>
        </w:tc>
      </w:tr>
      <w:tr w:rsidR="001402DF" w14:paraId="3CBB6A87" w14:textId="58DD8B61" w:rsidTr="00C116E7">
        <w:tc>
          <w:tcPr>
            <w:tcW w:w="7225" w:type="dxa"/>
            <w:shd w:val="clear" w:color="auto" w:fill="B4C6E7" w:themeFill="accent1" w:themeFillTint="66"/>
          </w:tcPr>
          <w:p w14:paraId="0EB1BE54" w14:textId="0BBAF695" w:rsidR="001402DF" w:rsidRPr="009866AC" w:rsidRDefault="007A7998">
            <w:pPr>
              <w:rPr>
                <w:b/>
                <w:bCs/>
              </w:rPr>
            </w:pPr>
            <w:r>
              <w:rPr>
                <w:b/>
                <w:bCs/>
              </w:rPr>
              <w:t>Respectful Relationships including friendship</w:t>
            </w:r>
          </w:p>
        </w:tc>
        <w:tc>
          <w:tcPr>
            <w:tcW w:w="1134" w:type="dxa"/>
          </w:tcPr>
          <w:p w14:paraId="53DF6891" w14:textId="77777777" w:rsidR="001402DF" w:rsidRDefault="001402DF"/>
        </w:tc>
        <w:tc>
          <w:tcPr>
            <w:tcW w:w="1417" w:type="dxa"/>
          </w:tcPr>
          <w:p w14:paraId="4638E274" w14:textId="77777777" w:rsidR="001402DF" w:rsidRDefault="001402DF"/>
        </w:tc>
      </w:tr>
      <w:tr w:rsidR="001402DF" w14:paraId="3CAAD828" w14:textId="0F544A4B" w:rsidTr="00DC5613">
        <w:tc>
          <w:tcPr>
            <w:tcW w:w="7225" w:type="dxa"/>
          </w:tcPr>
          <w:p w14:paraId="6BB79FF6" w14:textId="71383F8A" w:rsidR="001402DF" w:rsidRDefault="00F80297">
            <w:r>
              <w:t xml:space="preserve">What are the qualities associated with a respectful relationship? This includes non-sexual relationships including those online.  </w:t>
            </w:r>
          </w:p>
        </w:tc>
        <w:tc>
          <w:tcPr>
            <w:tcW w:w="1134" w:type="dxa"/>
          </w:tcPr>
          <w:p w14:paraId="26524196" w14:textId="77777777" w:rsidR="001402DF" w:rsidRDefault="001402DF"/>
        </w:tc>
        <w:tc>
          <w:tcPr>
            <w:tcW w:w="1417" w:type="dxa"/>
          </w:tcPr>
          <w:p w14:paraId="2FB2E408" w14:textId="77777777" w:rsidR="001402DF" w:rsidRDefault="001402DF"/>
        </w:tc>
      </w:tr>
      <w:tr w:rsidR="001402DF" w14:paraId="25BC1AEF" w14:textId="7CE2D700" w:rsidTr="00DC5613">
        <w:tc>
          <w:tcPr>
            <w:tcW w:w="7225" w:type="dxa"/>
          </w:tcPr>
          <w:p w14:paraId="706D73B4" w14:textId="04B72FB4" w:rsidR="001402DF" w:rsidRDefault="00F80297">
            <w:r>
              <w:t>The role of mutual trust, honesty, kindness and generosity in respectful relationships.</w:t>
            </w:r>
          </w:p>
        </w:tc>
        <w:tc>
          <w:tcPr>
            <w:tcW w:w="1134" w:type="dxa"/>
          </w:tcPr>
          <w:p w14:paraId="482A9C54" w14:textId="77777777" w:rsidR="001402DF" w:rsidRDefault="001402DF"/>
        </w:tc>
        <w:tc>
          <w:tcPr>
            <w:tcW w:w="1417" w:type="dxa"/>
          </w:tcPr>
          <w:p w14:paraId="255F21DF" w14:textId="77777777" w:rsidR="001402DF" w:rsidRDefault="001402DF"/>
        </w:tc>
      </w:tr>
      <w:tr w:rsidR="001402DF" w14:paraId="1F7B3901" w14:textId="4DA3400D" w:rsidTr="00DC5613">
        <w:tc>
          <w:tcPr>
            <w:tcW w:w="7225" w:type="dxa"/>
          </w:tcPr>
          <w:p w14:paraId="3F103C78" w14:textId="617D8C14" w:rsidR="001402DF" w:rsidRDefault="00F80297">
            <w:r>
              <w:t>That all relationships should have appropriate boundaries, involve consent and be respectful of privacy.</w:t>
            </w:r>
          </w:p>
        </w:tc>
        <w:tc>
          <w:tcPr>
            <w:tcW w:w="1134" w:type="dxa"/>
          </w:tcPr>
          <w:p w14:paraId="4EEE1A7E" w14:textId="77777777" w:rsidR="001402DF" w:rsidRDefault="001402DF"/>
        </w:tc>
        <w:tc>
          <w:tcPr>
            <w:tcW w:w="1417" w:type="dxa"/>
          </w:tcPr>
          <w:p w14:paraId="0ADD1CF9" w14:textId="77777777" w:rsidR="001402DF" w:rsidRDefault="001402DF"/>
        </w:tc>
      </w:tr>
      <w:tr w:rsidR="00F80297" w14:paraId="40B47C1A" w14:textId="77777777" w:rsidTr="00DC5613">
        <w:tc>
          <w:tcPr>
            <w:tcW w:w="7225" w:type="dxa"/>
          </w:tcPr>
          <w:p w14:paraId="64EE0279" w14:textId="3B8045E2" w:rsidR="00F80297" w:rsidRDefault="00F80297">
            <w:r>
              <w:lastRenderedPageBreak/>
              <w:t>How to manage relationships conflict, resolution or the respectful ending of a relationship.</w:t>
            </w:r>
          </w:p>
        </w:tc>
        <w:tc>
          <w:tcPr>
            <w:tcW w:w="1134" w:type="dxa"/>
          </w:tcPr>
          <w:p w14:paraId="19E1C635" w14:textId="77777777" w:rsidR="00F80297" w:rsidRDefault="00F80297"/>
        </w:tc>
        <w:tc>
          <w:tcPr>
            <w:tcW w:w="1417" w:type="dxa"/>
          </w:tcPr>
          <w:p w14:paraId="057DA876" w14:textId="77777777" w:rsidR="00F80297" w:rsidRDefault="00F80297"/>
        </w:tc>
      </w:tr>
      <w:tr w:rsidR="00F80297" w14:paraId="20D579A3" w14:textId="77777777" w:rsidTr="00DC5613">
        <w:tc>
          <w:tcPr>
            <w:tcW w:w="7225" w:type="dxa"/>
          </w:tcPr>
          <w:p w14:paraId="3C7D32BE" w14:textId="721BBD59" w:rsidR="00F80297" w:rsidRDefault="00F80297">
            <w:r>
              <w:t xml:space="preserve">Where to find help and support, plus practical strategies they can </w:t>
            </w:r>
            <w:r w:rsidR="00BC137D">
              <w:t>use if they are facing difficulties within a relationship.</w:t>
            </w:r>
          </w:p>
        </w:tc>
        <w:tc>
          <w:tcPr>
            <w:tcW w:w="1134" w:type="dxa"/>
          </w:tcPr>
          <w:p w14:paraId="2A106AE2" w14:textId="77777777" w:rsidR="00F80297" w:rsidRDefault="00F80297"/>
        </w:tc>
        <w:tc>
          <w:tcPr>
            <w:tcW w:w="1417" w:type="dxa"/>
          </w:tcPr>
          <w:p w14:paraId="52E11AFF" w14:textId="77777777" w:rsidR="00F80297" w:rsidRDefault="00F80297"/>
        </w:tc>
      </w:tr>
      <w:tr w:rsidR="001402DF" w14:paraId="7890A1B7" w14:textId="5FAD45A9" w:rsidTr="00DC5613">
        <w:tc>
          <w:tcPr>
            <w:tcW w:w="7225" w:type="dxa"/>
          </w:tcPr>
          <w:p w14:paraId="3689F63A" w14:textId="20772C7D" w:rsidR="001402DF" w:rsidRDefault="00BC137D">
            <w:r>
              <w:t>Why the use of stereotypes, especially those related to sex, gender, sexual orientation, race, religion or disability can cause damage to individuals and to society in large.</w:t>
            </w:r>
          </w:p>
        </w:tc>
        <w:tc>
          <w:tcPr>
            <w:tcW w:w="1134" w:type="dxa"/>
          </w:tcPr>
          <w:p w14:paraId="5A1BD393" w14:textId="77777777" w:rsidR="001402DF" w:rsidRDefault="001402DF"/>
        </w:tc>
        <w:tc>
          <w:tcPr>
            <w:tcW w:w="1417" w:type="dxa"/>
          </w:tcPr>
          <w:p w14:paraId="15564FFF" w14:textId="77777777" w:rsidR="001402DF" w:rsidRDefault="001402DF"/>
        </w:tc>
      </w:tr>
      <w:tr w:rsidR="001402DF" w14:paraId="62065C6E" w14:textId="2B4796D2" w:rsidTr="00DC5613">
        <w:tc>
          <w:tcPr>
            <w:tcW w:w="7225" w:type="dxa"/>
          </w:tcPr>
          <w:p w14:paraId="07109E3F" w14:textId="19A9FE8D" w:rsidR="001402DF" w:rsidRDefault="00BC137D">
            <w:r>
              <w:t>How stereotypes can normalise unacceptable (</w:t>
            </w:r>
            <w:r w:rsidR="00E11931">
              <w:t>e.g.,</w:t>
            </w:r>
            <w:r>
              <w:t xml:space="preserve"> non-consensual) behaviours and create further prejudice.</w:t>
            </w:r>
          </w:p>
        </w:tc>
        <w:tc>
          <w:tcPr>
            <w:tcW w:w="1134" w:type="dxa"/>
          </w:tcPr>
          <w:p w14:paraId="6BF99CEF" w14:textId="77777777" w:rsidR="001402DF" w:rsidRDefault="001402DF"/>
        </w:tc>
        <w:tc>
          <w:tcPr>
            <w:tcW w:w="1417" w:type="dxa"/>
          </w:tcPr>
          <w:p w14:paraId="7471BE11" w14:textId="77777777" w:rsidR="001402DF" w:rsidRDefault="001402DF"/>
        </w:tc>
      </w:tr>
      <w:tr w:rsidR="001402DF" w14:paraId="65A79602" w14:textId="4A9592D4" w:rsidTr="00DC5613">
        <w:tc>
          <w:tcPr>
            <w:tcW w:w="7225" w:type="dxa"/>
          </w:tcPr>
          <w:p w14:paraId="7F3BF9A2" w14:textId="5BDB4F95" w:rsidR="001402DF" w:rsidRDefault="00BC137D">
            <w:r>
              <w:t>Why respect for others and their beliefs is important in modern society.</w:t>
            </w:r>
          </w:p>
        </w:tc>
        <w:tc>
          <w:tcPr>
            <w:tcW w:w="1134" w:type="dxa"/>
          </w:tcPr>
          <w:p w14:paraId="7191138A" w14:textId="77777777" w:rsidR="001402DF" w:rsidRDefault="001402DF"/>
        </w:tc>
        <w:tc>
          <w:tcPr>
            <w:tcW w:w="1417" w:type="dxa"/>
          </w:tcPr>
          <w:p w14:paraId="672EA435" w14:textId="77777777" w:rsidR="001402DF" w:rsidRDefault="001402DF"/>
        </w:tc>
      </w:tr>
      <w:tr w:rsidR="001402DF" w14:paraId="39C0C721" w14:textId="035E7341" w:rsidTr="00DC5613">
        <w:tc>
          <w:tcPr>
            <w:tcW w:w="7225" w:type="dxa"/>
          </w:tcPr>
          <w:p w14:paraId="52DA07B7" w14:textId="10DE0903" w:rsidR="001402DF" w:rsidRDefault="00BC137D">
            <w:r>
              <w:t xml:space="preserve">Why we should </w:t>
            </w:r>
            <w:r w:rsidR="00C54D7C">
              <w:t xml:space="preserve">have </w:t>
            </w:r>
            <w:r>
              <w:t xml:space="preserve">respect for the law and people in positions of authority. </w:t>
            </w:r>
            <w:r w:rsidR="00F00CAD">
              <w:t>(</w:t>
            </w:r>
            <w:r w:rsidR="00F00CAD" w:rsidRPr="00F00CAD">
              <w:rPr>
                <w:i/>
                <w:iCs/>
              </w:rPr>
              <w:t>We would also include t</w:t>
            </w:r>
            <w:r w:rsidRPr="00F00CAD">
              <w:rPr>
                <w:i/>
                <w:iCs/>
              </w:rPr>
              <w:t>he right to challenge the law and those in authority through legal and peaceful means.</w:t>
            </w:r>
            <w:r w:rsidR="00F00CAD">
              <w:t>)</w:t>
            </w:r>
          </w:p>
        </w:tc>
        <w:tc>
          <w:tcPr>
            <w:tcW w:w="1134" w:type="dxa"/>
          </w:tcPr>
          <w:p w14:paraId="328880C5" w14:textId="77777777" w:rsidR="001402DF" w:rsidRDefault="001402DF"/>
        </w:tc>
        <w:tc>
          <w:tcPr>
            <w:tcW w:w="1417" w:type="dxa"/>
          </w:tcPr>
          <w:p w14:paraId="59782A9A" w14:textId="77777777" w:rsidR="001402DF" w:rsidRDefault="001402DF"/>
        </w:tc>
      </w:tr>
      <w:tr w:rsidR="001402DF" w14:paraId="17BC7D79" w14:textId="7207334E" w:rsidTr="00DC5613">
        <w:tc>
          <w:tcPr>
            <w:tcW w:w="7225" w:type="dxa"/>
          </w:tcPr>
          <w:p w14:paraId="1A28ED48" w14:textId="5EA492C8" w:rsidR="001402DF" w:rsidRDefault="00F00CAD">
            <w:r>
              <w:t>The different types of b</w:t>
            </w:r>
            <w:r w:rsidR="00BC137D">
              <w:t>ullying including cyber bullying</w:t>
            </w:r>
            <w:r>
              <w:t xml:space="preserve"> and the impact of this behaviour.</w:t>
            </w:r>
          </w:p>
        </w:tc>
        <w:tc>
          <w:tcPr>
            <w:tcW w:w="1134" w:type="dxa"/>
          </w:tcPr>
          <w:p w14:paraId="05DD596E" w14:textId="77777777" w:rsidR="001402DF" w:rsidRDefault="001402DF"/>
        </w:tc>
        <w:tc>
          <w:tcPr>
            <w:tcW w:w="1417" w:type="dxa"/>
          </w:tcPr>
          <w:p w14:paraId="19481D9E" w14:textId="77777777" w:rsidR="001402DF" w:rsidRDefault="001402DF"/>
        </w:tc>
      </w:tr>
      <w:tr w:rsidR="001402DF" w14:paraId="0901E79D" w14:textId="7EA4E79F" w:rsidTr="00DC5613">
        <w:tc>
          <w:tcPr>
            <w:tcW w:w="7225" w:type="dxa"/>
          </w:tcPr>
          <w:p w14:paraId="01334702" w14:textId="278062F0" w:rsidR="001402DF" w:rsidRDefault="00F00CAD">
            <w:r>
              <w:t>The responsibilities of by</w:t>
            </w:r>
            <w:r w:rsidR="00BC137D">
              <w:t>stander</w:t>
            </w:r>
            <w:r>
              <w:t>s to bullying</w:t>
            </w:r>
          </w:p>
        </w:tc>
        <w:tc>
          <w:tcPr>
            <w:tcW w:w="1134" w:type="dxa"/>
          </w:tcPr>
          <w:p w14:paraId="22F41622" w14:textId="77777777" w:rsidR="001402DF" w:rsidRDefault="001402DF"/>
        </w:tc>
        <w:tc>
          <w:tcPr>
            <w:tcW w:w="1417" w:type="dxa"/>
          </w:tcPr>
          <w:p w14:paraId="1756CBEE" w14:textId="77777777" w:rsidR="001402DF" w:rsidRDefault="001402DF"/>
        </w:tc>
      </w:tr>
      <w:tr w:rsidR="001402DF" w14:paraId="073C4005" w14:textId="77DA2507" w:rsidTr="00DC5613">
        <w:tc>
          <w:tcPr>
            <w:tcW w:w="7225" w:type="dxa"/>
          </w:tcPr>
          <w:p w14:paraId="78ED7288" w14:textId="67AA708A" w:rsidR="001402DF" w:rsidRDefault="00F00CAD">
            <w:r>
              <w:t>How to report bullying within your school and generally.</w:t>
            </w:r>
          </w:p>
        </w:tc>
        <w:tc>
          <w:tcPr>
            <w:tcW w:w="1134" w:type="dxa"/>
          </w:tcPr>
          <w:p w14:paraId="37099F97" w14:textId="77777777" w:rsidR="001402DF" w:rsidRDefault="001402DF"/>
        </w:tc>
        <w:tc>
          <w:tcPr>
            <w:tcW w:w="1417" w:type="dxa"/>
          </w:tcPr>
          <w:p w14:paraId="06CB66E5" w14:textId="77777777" w:rsidR="001402DF" w:rsidRDefault="001402DF"/>
        </w:tc>
      </w:tr>
      <w:tr w:rsidR="00F00CAD" w14:paraId="4FAA072A" w14:textId="77777777" w:rsidTr="00DC5613">
        <w:tc>
          <w:tcPr>
            <w:tcW w:w="7225" w:type="dxa"/>
          </w:tcPr>
          <w:p w14:paraId="26D0A476" w14:textId="706B6CB0" w:rsidR="00F00CAD" w:rsidRDefault="00F00CAD">
            <w:r>
              <w:t xml:space="preserve">Behaviours within relationships that are criminal </w:t>
            </w:r>
            <w:r w:rsidR="00E11931">
              <w:t>e.g.,</w:t>
            </w:r>
            <w:r>
              <w:t xml:space="preserve"> violent behaviour or coercive control.</w:t>
            </w:r>
          </w:p>
        </w:tc>
        <w:tc>
          <w:tcPr>
            <w:tcW w:w="1134" w:type="dxa"/>
          </w:tcPr>
          <w:p w14:paraId="2D420CD3" w14:textId="77777777" w:rsidR="00F00CAD" w:rsidRDefault="00F00CAD"/>
        </w:tc>
        <w:tc>
          <w:tcPr>
            <w:tcW w:w="1417" w:type="dxa"/>
          </w:tcPr>
          <w:p w14:paraId="59F2B8D7" w14:textId="77777777" w:rsidR="00F00CAD" w:rsidRDefault="00F00CAD"/>
        </w:tc>
      </w:tr>
      <w:tr w:rsidR="00F00CAD" w14:paraId="692E8812" w14:textId="77777777" w:rsidTr="00DC5613">
        <w:tc>
          <w:tcPr>
            <w:tcW w:w="7225" w:type="dxa"/>
          </w:tcPr>
          <w:p w14:paraId="3140DD9C" w14:textId="23F54852" w:rsidR="00F00CAD" w:rsidRDefault="00F00CAD">
            <w:r>
              <w:t>What is Sexual Violence and Sexual Harassment and why it is never acceptable.</w:t>
            </w:r>
          </w:p>
        </w:tc>
        <w:tc>
          <w:tcPr>
            <w:tcW w:w="1134" w:type="dxa"/>
          </w:tcPr>
          <w:p w14:paraId="20827F2B" w14:textId="77777777" w:rsidR="00F00CAD" w:rsidRDefault="00F00CAD"/>
        </w:tc>
        <w:tc>
          <w:tcPr>
            <w:tcW w:w="1417" w:type="dxa"/>
          </w:tcPr>
          <w:p w14:paraId="495551C3" w14:textId="77777777" w:rsidR="00F00CAD" w:rsidRDefault="00F00CAD"/>
        </w:tc>
      </w:tr>
      <w:tr w:rsidR="001402DF" w14:paraId="02812D66" w14:textId="443721A7" w:rsidTr="00DC5613">
        <w:tc>
          <w:tcPr>
            <w:tcW w:w="7225" w:type="dxa"/>
          </w:tcPr>
          <w:p w14:paraId="5ECAE616" w14:textId="0C9E2397" w:rsidR="001402DF" w:rsidRDefault="00F00CAD">
            <w:r>
              <w:t xml:space="preserve">The fact that the </w:t>
            </w:r>
            <w:r w:rsidR="00BC137D">
              <w:t>Equality Act 2010</w:t>
            </w:r>
            <w:r>
              <w:t xml:space="preserve"> outlines our legal responsibilities to ensure equality for all, especially for those with protected characteristics.</w:t>
            </w:r>
          </w:p>
        </w:tc>
        <w:tc>
          <w:tcPr>
            <w:tcW w:w="1134" w:type="dxa"/>
          </w:tcPr>
          <w:p w14:paraId="2D3C6F28" w14:textId="77777777" w:rsidR="001402DF" w:rsidRDefault="001402DF"/>
        </w:tc>
        <w:tc>
          <w:tcPr>
            <w:tcW w:w="1417" w:type="dxa"/>
          </w:tcPr>
          <w:p w14:paraId="1212E1EE" w14:textId="77777777" w:rsidR="001402DF" w:rsidRDefault="001402DF"/>
        </w:tc>
      </w:tr>
      <w:tr w:rsidR="00BC137D" w14:paraId="0F9CA827" w14:textId="77777777" w:rsidTr="00F00CAD">
        <w:tc>
          <w:tcPr>
            <w:tcW w:w="7225" w:type="dxa"/>
            <w:shd w:val="clear" w:color="auto" w:fill="B4C6E7" w:themeFill="accent1" w:themeFillTint="66"/>
          </w:tcPr>
          <w:p w14:paraId="45D1399A" w14:textId="630BC703" w:rsidR="00BC137D" w:rsidRPr="00BC137D" w:rsidRDefault="00BC137D">
            <w:pPr>
              <w:rPr>
                <w:b/>
                <w:bCs/>
              </w:rPr>
            </w:pPr>
            <w:r w:rsidRPr="00BC137D">
              <w:rPr>
                <w:b/>
                <w:bCs/>
              </w:rPr>
              <w:t>Online and Media</w:t>
            </w:r>
          </w:p>
        </w:tc>
        <w:tc>
          <w:tcPr>
            <w:tcW w:w="1134" w:type="dxa"/>
            <w:shd w:val="clear" w:color="auto" w:fill="FFFFFF" w:themeFill="background1"/>
          </w:tcPr>
          <w:p w14:paraId="069B90A8" w14:textId="77777777" w:rsidR="00BC137D" w:rsidRDefault="00BC137D"/>
        </w:tc>
        <w:tc>
          <w:tcPr>
            <w:tcW w:w="1417" w:type="dxa"/>
            <w:shd w:val="clear" w:color="auto" w:fill="FFFFFF" w:themeFill="background1"/>
          </w:tcPr>
          <w:p w14:paraId="190929FE" w14:textId="77777777" w:rsidR="00BC137D" w:rsidRDefault="00BC137D"/>
        </w:tc>
      </w:tr>
      <w:tr w:rsidR="001C447C" w14:paraId="2D6F2FD4" w14:textId="77777777" w:rsidTr="001C447C">
        <w:tc>
          <w:tcPr>
            <w:tcW w:w="7225" w:type="dxa"/>
            <w:shd w:val="clear" w:color="auto" w:fill="FFFFFF" w:themeFill="background1"/>
          </w:tcPr>
          <w:p w14:paraId="16FF3BD2" w14:textId="2A9EE77C" w:rsidR="001C447C" w:rsidRPr="001C447C" w:rsidRDefault="001C447C" w:rsidP="00AF790A">
            <w:r w:rsidRPr="001C447C">
              <w:t>The rights and responsibilities of being online.</w:t>
            </w:r>
          </w:p>
        </w:tc>
        <w:tc>
          <w:tcPr>
            <w:tcW w:w="1134" w:type="dxa"/>
            <w:shd w:val="clear" w:color="auto" w:fill="FFFFFF" w:themeFill="background1"/>
          </w:tcPr>
          <w:p w14:paraId="58A698AA" w14:textId="77777777" w:rsidR="001C447C" w:rsidRDefault="001C447C" w:rsidP="00AF790A"/>
        </w:tc>
        <w:tc>
          <w:tcPr>
            <w:tcW w:w="1417" w:type="dxa"/>
            <w:shd w:val="clear" w:color="auto" w:fill="FFFFFF" w:themeFill="background1"/>
          </w:tcPr>
          <w:p w14:paraId="0A3BA680" w14:textId="77777777" w:rsidR="001C447C" w:rsidRDefault="001C447C" w:rsidP="00AF790A"/>
        </w:tc>
      </w:tr>
      <w:tr w:rsidR="001C447C" w14:paraId="5657FCE6" w14:textId="77777777" w:rsidTr="001C447C">
        <w:tc>
          <w:tcPr>
            <w:tcW w:w="7225" w:type="dxa"/>
            <w:shd w:val="clear" w:color="auto" w:fill="FFFFFF" w:themeFill="background1"/>
          </w:tcPr>
          <w:p w14:paraId="3AAD2EAB" w14:textId="5C40183F" w:rsidR="001C447C" w:rsidRPr="001C447C" w:rsidRDefault="001C447C">
            <w:r>
              <w:t>That your behaviour online should reflect the standards of behaviour that you would conduct yourself by in the real world.</w:t>
            </w:r>
          </w:p>
        </w:tc>
        <w:tc>
          <w:tcPr>
            <w:tcW w:w="1134" w:type="dxa"/>
            <w:shd w:val="clear" w:color="auto" w:fill="FFFFFF" w:themeFill="background1"/>
          </w:tcPr>
          <w:p w14:paraId="20E43429" w14:textId="77777777" w:rsidR="001C447C" w:rsidRDefault="001C447C"/>
        </w:tc>
        <w:tc>
          <w:tcPr>
            <w:tcW w:w="1417" w:type="dxa"/>
            <w:shd w:val="clear" w:color="auto" w:fill="FFFFFF" w:themeFill="background1"/>
          </w:tcPr>
          <w:p w14:paraId="6DB1BACB" w14:textId="77777777" w:rsidR="001C447C" w:rsidRDefault="001C447C"/>
        </w:tc>
      </w:tr>
      <w:tr w:rsidR="00BC137D" w14:paraId="531C0BD3" w14:textId="77777777" w:rsidTr="00DC5613">
        <w:tc>
          <w:tcPr>
            <w:tcW w:w="7225" w:type="dxa"/>
          </w:tcPr>
          <w:p w14:paraId="643FC66D" w14:textId="2BC7B0AD" w:rsidR="00BC137D" w:rsidRPr="001C447C" w:rsidRDefault="001C447C">
            <w:r w:rsidRPr="001C447C">
              <w:t>Online risks, particularly in relation to their digital footprint.</w:t>
            </w:r>
          </w:p>
        </w:tc>
        <w:tc>
          <w:tcPr>
            <w:tcW w:w="1134" w:type="dxa"/>
          </w:tcPr>
          <w:p w14:paraId="7DAC3BA1" w14:textId="77777777" w:rsidR="00BC137D" w:rsidRDefault="00BC137D"/>
        </w:tc>
        <w:tc>
          <w:tcPr>
            <w:tcW w:w="1417" w:type="dxa"/>
          </w:tcPr>
          <w:p w14:paraId="53788F3D" w14:textId="77777777" w:rsidR="00BC137D" w:rsidRDefault="00BC137D"/>
        </w:tc>
      </w:tr>
      <w:tr w:rsidR="001C447C" w14:paraId="2E76F612" w14:textId="77777777" w:rsidTr="00DC5613">
        <w:tc>
          <w:tcPr>
            <w:tcW w:w="7225" w:type="dxa"/>
          </w:tcPr>
          <w:p w14:paraId="7C2C24BC" w14:textId="5CD4627A" w:rsidR="001C447C" w:rsidRPr="001C447C" w:rsidRDefault="001C447C">
            <w:r w:rsidRPr="001C447C">
              <w:t>The difficulty of removing potentially harmful or compromising material once it has been shared online.</w:t>
            </w:r>
          </w:p>
        </w:tc>
        <w:tc>
          <w:tcPr>
            <w:tcW w:w="1134" w:type="dxa"/>
          </w:tcPr>
          <w:p w14:paraId="448A33B0" w14:textId="77777777" w:rsidR="001C447C" w:rsidRDefault="001C447C"/>
        </w:tc>
        <w:tc>
          <w:tcPr>
            <w:tcW w:w="1417" w:type="dxa"/>
          </w:tcPr>
          <w:p w14:paraId="04EDB64A" w14:textId="77777777" w:rsidR="001C447C" w:rsidRDefault="001C447C"/>
        </w:tc>
      </w:tr>
      <w:tr w:rsidR="001C447C" w14:paraId="0A335DA2" w14:textId="77777777" w:rsidTr="00DC5613">
        <w:tc>
          <w:tcPr>
            <w:tcW w:w="7225" w:type="dxa"/>
          </w:tcPr>
          <w:p w14:paraId="5F39C178" w14:textId="50F28A80" w:rsidR="001C447C" w:rsidRPr="001C447C" w:rsidRDefault="001C447C">
            <w:r>
              <w:t>The need to ensure that they do not share personal information online with others, nor should they share information or material about other people which has been sent to them.</w:t>
            </w:r>
          </w:p>
        </w:tc>
        <w:tc>
          <w:tcPr>
            <w:tcW w:w="1134" w:type="dxa"/>
          </w:tcPr>
          <w:p w14:paraId="45C00278" w14:textId="77777777" w:rsidR="001C447C" w:rsidRDefault="001C447C"/>
        </w:tc>
        <w:tc>
          <w:tcPr>
            <w:tcW w:w="1417" w:type="dxa"/>
          </w:tcPr>
          <w:p w14:paraId="722B8251" w14:textId="77777777" w:rsidR="001C447C" w:rsidRDefault="001C447C"/>
        </w:tc>
      </w:tr>
      <w:tr w:rsidR="00F00CAD" w14:paraId="133E5105" w14:textId="77777777" w:rsidTr="00DC5613">
        <w:tc>
          <w:tcPr>
            <w:tcW w:w="7225" w:type="dxa"/>
          </w:tcPr>
          <w:p w14:paraId="6AEE72F7" w14:textId="5A4C6A63" w:rsidR="00F00CAD" w:rsidRPr="001C447C" w:rsidRDefault="001C447C">
            <w:r w:rsidRPr="001C447C">
              <w:t>Where to get help and support to report material seen online or manage issues arising as a result.</w:t>
            </w:r>
          </w:p>
        </w:tc>
        <w:tc>
          <w:tcPr>
            <w:tcW w:w="1134" w:type="dxa"/>
          </w:tcPr>
          <w:p w14:paraId="58BD628B" w14:textId="77777777" w:rsidR="00F00CAD" w:rsidRDefault="00F00CAD"/>
        </w:tc>
        <w:tc>
          <w:tcPr>
            <w:tcW w:w="1417" w:type="dxa"/>
          </w:tcPr>
          <w:p w14:paraId="747A4F3A" w14:textId="77777777" w:rsidR="00F00CAD" w:rsidRDefault="00F00CAD"/>
        </w:tc>
      </w:tr>
      <w:tr w:rsidR="00F00CAD" w14:paraId="7FCCFE8A" w14:textId="77777777" w:rsidTr="00DC5613">
        <w:tc>
          <w:tcPr>
            <w:tcW w:w="7225" w:type="dxa"/>
          </w:tcPr>
          <w:p w14:paraId="4803ED9B" w14:textId="483640EE" w:rsidR="00F00CAD" w:rsidRPr="00426D68" w:rsidRDefault="00426D68">
            <w:r w:rsidRPr="00426D68">
              <w:t>The impact of viewing harmful material for the viewer, those in relationships with the viewer</w:t>
            </w:r>
            <w:r w:rsidR="00C54D7C">
              <w:t>,</w:t>
            </w:r>
            <w:r w:rsidRPr="00426D68">
              <w:t xml:space="preserve"> both current and future</w:t>
            </w:r>
            <w:r w:rsidR="00C54D7C">
              <w:t>,</w:t>
            </w:r>
            <w:r w:rsidRPr="00426D68">
              <w:t xml:space="preserve"> and wider society.</w:t>
            </w:r>
          </w:p>
        </w:tc>
        <w:tc>
          <w:tcPr>
            <w:tcW w:w="1134" w:type="dxa"/>
          </w:tcPr>
          <w:p w14:paraId="59BF38E9" w14:textId="77777777" w:rsidR="00F00CAD" w:rsidRDefault="00F00CAD"/>
        </w:tc>
        <w:tc>
          <w:tcPr>
            <w:tcW w:w="1417" w:type="dxa"/>
          </w:tcPr>
          <w:p w14:paraId="17F7282D" w14:textId="77777777" w:rsidR="00F00CAD" w:rsidRDefault="00F00CAD"/>
        </w:tc>
      </w:tr>
      <w:tr w:rsidR="00426D68" w14:paraId="6565F829" w14:textId="77777777" w:rsidTr="00DC5613">
        <w:tc>
          <w:tcPr>
            <w:tcW w:w="7225" w:type="dxa"/>
          </w:tcPr>
          <w:p w14:paraId="7B0E9418" w14:textId="6C1ED099" w:rsidR="00426D68" w:rsidRPr="00426D68" w:rsidRDefault="00426D68">
            <w:r>
              <w:t>That the viewing of pornography can distort perceptions of a healthy sexual relationship for current and future partners.</w:t>
            </w:r>
          </w:p>
        </w:tc>
        <w:tc>
          <w:tcPr>
            <w:tcW w:w="1134" w:type="dxa"/>
          </w:tcPr>
          <w:p w14:paraId="79545F8A" w14:textId="77777777" w:rsidR="00426D68" w:rsidRDefault="00426D68"/>
        </w:tc>
        <w:tc>
          <w:tcPr>
            <w:tcW w:w="1417" w:type="dxa"/>
          </w:tcPr>
          <w:p w14:paraId="34E23708" w14:textId="77777777" w:rsidR="00426D68" w:rsidRDefault="00426D68"/>
        </w:tc>
      </w:tr>
      <w:tr w:rsidR="00426D68" w14:paraId="449E56B5" w14:textId="77777777" w:rsidTr="00DC5613">
        <w:tc>
          <w:tcPr>
            <w:tcW w:w="7225" w:type="dxa"/>
          </w:tcPr>
          <w:p w14:paraId="6EF122A7" w14:textId="76A5AEFA" w:rsidR="00426D68" w:rsidRDefault="00426D68">
            <w:r>
              <w:t xml:space="preserve">That these distorted perceptions can affect how people view themselves, </w:t>
            </w:r>
            <w:r w:rsidR="00E11931">
              <w:t>their</w:t>
            </w:r>
            <w:r>
              <w:t xml:space="preserve"> position in the world and their behaviour towards sexual partners.</w:t>
            </w:r>
          </w:p>
        </w:tc>
        <w:tc>
          <w:tcPr>
            <w:tcW w:w="1134" w:type="dxa"/>
          </w:tcPr>
          <w:p w14:paraId="33CB5B7A" w14:textId="77777777" w:rsidR="00426D68" w:rsidRDefault="00426D68"/>
        </w:tc>
        <w:tc>
          <w:tcPr>
            <w:tcW w:w="1417" w:type="dxa"/>
          </w:tcPr>
          <w:p w14:paraId="1B812613" w14:textId="77777777" w:rsidR="00426D68" w:rsidRDefault="00426D68"/>
        </w:tc>
      </w:tr>
      <w:tr w:rsidR="00426D68" w14:paraId="1D49E1DC" w14:textId="77777777" w:rsidTr="00DC5613">
        <w:tc>
          <w:tcPr>
            <w:tcW w:w="7225" w:type="dxa"/>
          </w:tcPr>
          <w:p w14:paraId="4A1C16AC" w14:textId="6D58EF9F" w:rsidR="00426D68" w:rsidRPr="00426D68" w:rsidRDefault="00426D68">
            <w:r w:rsidRPr="00426D68">
              <w:t>That no child under 18 can consent to the creation of an indecent image.  Any indecent image of a child under 18 is against the law.</w:t>
            </w:r>
          </w:p>
        </w:tc>
        <w:tc>
          <w:tcPr>
            <w:tcW w:w="1134" w:type="dxa"/>
          </w:tcPr>
          <w:p w14:paraId="329EA49E" w14:textId="77777777" w:rsidR="00426D68" w:rsidRDefault="00426D68"/>
        </w:tc>
        <w:tc>
          <w:tcPr>
            <w:tcW w:w="1417" w:type="dxa"/>
          </w:tcPr>
          <w:p w14:paraId="0B1E1CF7" w14:textId="77777777" w:rsidR="00426D68" w:rsidRDefault="00426D68"/>
        </w:tc>
      </w:tr>
      <w:tr w:rsidR="00426D68" w14:paraId="422EF980" w14:textId="77777777" w:rsidTr="00DC5613">
        <w:tc>
          <w:tcPr>
            <w:tcW w:w="7225" w:type="dxa"/>
          </w:tcPr>
          <w:p w14:paraId="6A7F6292" w14:textId="07ED913D" w:rsidR="00426D68" w:rsidRPr="00426D68" w:rsidRDefault="00426D68">
            <w:r w:rsidRPr="00426D68">
              <w:t>That viewing or sharing indecent images of children, including that created by the child themselves</w:t>
            </w:r>
            <w:r>
              <w:t>,</w:t>
            </w:r>
            <w:r w:rsidRPr="00426D68">
              <w:t xml:space="preserve"> is against the law</w:t>
            </w:r>
            <w:r>
              <w:t xml:space="preserve"> and carries severe penalties including imprisonment.</w:t>
            </w:r>
          </w:p>
        </w:tc>
        <w:tc>
          <w:tcPr>
            <w:tcW w:w="1134" w:type="dxa"/>
          </w:tcPr>
          <w:p w14:paraId="33F56FA1" w14:textId="77777777" w:rsidR="00426D68" w:rsidRDefault="00426D68"/>
        </w:tc>
        <w:tc>
          <w:tcPr>
            <w:tcW w:w="1417" w:type="dxa"/>
          </w:tcPr>
          <w:p w14:paraId="69C83F3D" w14:textId="77777777" w:rsidR="00426D68" w:rsidRDefault="00426D68"/>
        </w:tc>
      </w:tr>
      <w:tr w:rsidR="00F00CAD" w14:paraId="645BE8C1" w14:textId="77777777" w:rsidTr="00DC5613">
        <w:tc>
          <w:tcPr>
            <w:tcW w:w="7225" w:type="dxa"/>
          </w:tcPr>
          <w:p w14:paraId="11895F8F" w14:textId="4D00D918" w:rsidR="00F00CAD" w:rsidRPr="00BC137D" w:rsidRDefault="001C447C">
            <w:pPr>
              <w:rPr>
                <w:b/>
                <w:bCs/>
              </w:rPr>
            </w:pPr>
            <w:r>
              <w:t>How information and data is generated, collected, shared and used online.</w:t>
            </w:r>
          </w:p>
        </w:tc>
        <w:tc>
          <w:tcPr>
            <w:tcW w:w="1134" w:type="dxa"/>
          </w:tcPr>
          <w:p w14:paraId="5E23A7A5" w14:textId="77777777" w:rsidR="00F00CAD" w:rsidRDefault="00F00CAD"/>
        </w:tc>
        <w:tc>
          <w:tcPr>
            <w:tcW w:w="1417" w:type="dxa"/>
          </w:tcPr>
          <w:p w14:paraId="18E355B6" w14:textId="77777777" w:rsidR="00F00CAD" w:rsidRDefault="00F00CAD"/>
        </w:tc>
      </w:tr>
      <w:tr w:rsidR="00F00CAD" w14:paraId="2581FF13" w14:textId="77777777" w:rsidTr="00DC5613">
        <w:tc>
          <w:tcPr>
            <w:tcW w:w="7225" w:type="dxa"/>
          </w:tcPr>
          <w:p w14:paraId="252A8066" w14:textId="2040BA22" w:rsidR="00F00CAD" w:rsidRPr="001C447C" w:rsidRDefault="001C447C">
            <w:r>
              <w:t>How information seen on line should be verified from legitimate sources before being understood as truth.</w:t>
            </w:r>
          </w:p>
        </w:tc>
        <w:tc>
          <w:tcPr>
            <w:tcW w:w="1134" w:type="dxa"/>
          </w:tcPr>
          <w:p w14:paraId="6A8C92DB" w14:textId="77777777" w:rsidR="00F00CAD" w:rsidRDefault="00F00CAD"/>
        </w:tc>
        <w:tc>
          <w:tcPr>
            <w:tcW w:w="1417" w:type="dxa"/>
          </w:tcPr>
          <w:p w14:paraId="2DEAD88A" w14:textId="77777777" w:rsidR="00F00CAD" w:rsidRDefault="00F00CAD"/>
        </w:tc>
      </w:tr>
      <w:tr w:rsidR="00BC137D" w14:paraId="2DFFA542" w14:textId="77777777" w:rsidTr="00F00CAD">
        <w:tc>
          <w:tcPr>
            <w:tcW w:w="7225" w:type="dxa"/>
            <w:shd w:val="clear" w:color="auto" w:fill="B4C6E7" w:themeFill="accent1" w:themeFillTint="66"/>
          </w:tcPr>
          <w:p w14:paraId="0734C626" w14:textId="2DBA48F6" w:rsidR="00BC137D" w:rsidRPr="00BC137D" w:rsidRDefault="00BC137D">
            <w:pPr>
              <w:rPr>
                <w:b/>
                <w:bCs/>
              </w:rPr>
            </w:pPr>
            <w:r>
              <w:rPr>
                <w:b/>
                <w:bCs/>
              </w:rPr>
              <w:t>Being Safe</w:t>
            </w:r>
          </w:p>
        </w:tc>
        <w:tc>
          <w:tcPr>
            <w:tcW w:w="1134" w:type="dxa"/>
          </w:tcPr>
          <w:p w14:paraId="0EA243A0" w14:textId="77777777" w:rsidR="00BC137D" w:rsidRDefault="00BC137D"/>
        </w:tc>
        <w:tc>
          <w:tcPr>
            <w:tcW w:w="1417" w:type="dxa"/>
          </w:tcPr>
          <w:p w14:paraId="0208FDDC" w14:textId="77777777" w:rsidR="00BC137D" w:rsidRDefault="00BC137D"/>
        </w:tc>
      </w:tr>
      <w:tr w:rsidR="00BC137D" w14:paraId="7F7FCB25" w14:textId="77777777" w:rsidTr="00DC5613">
        <w:tc>
          <w:tcPr>
            <w:tcW w:w="7225" w:type="dxa"/>
          </w:tcPr>
          <w:p w14:paraId="6274A7D6" w14:textId="28C39952" w:rsidR="00BC137D" w:rsidRDefault="00F00CAD">
            <w:r>
              <w:lastRenderedPageBreak/>
              <w:t>The law in relation to sexual consent, sexual exploitation, abuse, grooming, coercion, harassment, rape</w:t>
            </w:r>
            <w:r w:rsidR="00426D68">
              <w:t xml:space="preserve"> and </w:t>
            </w:r>
            <w:r>
              <w:t>domestic abuse</w:t>
            </w:r>
            <w:r w:rsidR="00426D68">
              <w:t>.</w:t>
            </w:r>
          </w:p>
        </w:tc>
        <w:tc>
          <w:tcPr>
            <w:tcW w:w="1134" w:type="dxa"/>
          </w:tcPr>
          <w:p w14:paraId="3057A2B9" w14:textId="77777777" w:rsidR="00BC137D" w:rsidRDefault="00BC137D"/>
        </w:tc>
        <w:tc>
          <w:tcPr>
            <w:tcW w:w="1417" w:type="dxa"/>
          </w:tcPr>
          <w:p w14:paraId="2D0A4EDA" w14:textId="77777777" w:rsidR="00BC137D" w:rsidRDefault="00BC137D"/>
        </w:tc>
      </w:tr>
      <w:tr w:rsidR="00426D68" w14:paraId="440C48EE" w14:textId="77777777" w:rsidTr="00DC5613">
        <w:tc>
          <w:tcPr>
            <w:tcW w:w="7225" w:type="dxa"/>
          </w:tcPr>
          <w:p w14:paraId="6CC7F09E" w14:textId="7C38E11D" w:rsidR="00426D68" w:rsidRDefault="00426D68">
            <w:r>
              <w:t>The impact of the above on current and future relationships.</w:t>
            </w:r>
          </w:p>
        </w:tc>
        <w:tc>
          <w:tcPr>
            <w:tcW w:w="1134" w:type="dxa"/>
          </w:tcPr>
          <w:p w14:paraId="4D66CCF7" w14:textId="77777777" w:rsidR="00426D68" w:rsidRDefault="00426D68"/>
        </w:tc>
        <w:tc>
          <w:tcPr>
            <w:tcW w:w="1417" w:type="dxa"/>
          </w:tcPr>
          <w:p w14:paraId="7BD20B66" w14:textId="77777777" w:rsidR="00426D68" w:rsidRDefault="00426D68"/>
        </w:tc>
      </w:tr>
      <w:tr w:rsidR="00426D68" w14:paraId="68B03E08" w14:textId="77777777" w:rsidTr="00DC5613">
        <w:tc>
          <w:tcPr>
            <w:tcW w:w="7225" w:type="dxa"/>
          </w:tcPr>
          <w:p w14:paraId="3DDD4364" w14:textId="6096096C" w:rsidR="00426D68" w:rsidRDefault="00426D68">
            <w:r>
              <w:t>Sources of help and support for the above issues both in school and externally.</w:t>
            </w:r>
          </w:p>
        </w:tc>
        <w:tc>
          <w:tcPr>
            <w:tcW w:w="1134" w:type="dxa"/>
          </w:tcPr>
          <w:p w14:paraId="6C6F1D21" w14:textId="77777777" w:rsidR="00426D68" w:rsidRDefault="00426D68"/>
        </w:tc>
        <w:tc>
          <w:tcPr>
            <w:tcW w:w="1417" w:type="dxa"/>
          </w:tcPr>
          <w:p w14:paraId="7DBD77F7" w14:textId="77777777" w:rsidR="00426D68" w:rsidRDefault="00426D68"/>
        </w:tc>
      </w:tr>
      <w:tr w:rsidR="00F00CAD" w14:paraId="54729397" w14:textId="77777777" w:rsidTr="00DC5613">
        <w:tc>
          <w:tcPr>
            <w:tcW w:w="7225" w:type="dxa"/>
          </w:tcPr>
          <w:p w14:paraId="22E26277" w14:textId="09D0B0BE" w:rsidR="00F00CAD" w:rsidRDefault="00F00CAD">
            <w:r>
              <w:t>What is Forced Marriage, Honour Based Violence and FGM.  That they are illegal in the UK and where to get help and support.</w:t>
            </w:r>
          </w:p>
        </w:tc>
        <w:tc>
          <w:tcPr>
            <w:tcW w:w="1134" w:type="dxa"/>
          </w:tcPr>
          <w:p w14:paraId="61E8391C" w14:textId="77777777" w:rsidR="00F00CAD" w:rsidRDefault="00F00CAD"/>
        </w:tc>
        <w:tc>
          <w:tcPr>
            <w:tcW w:w="1417" w:type="dxa"/>
          </w:tcPr>
          <w:p w14:paraId="24E3DBC3" w14:textId="77777777" w:rsidR="00F00CAD" w:rsidRDefault="00F00CAD"/>
        </w:tc>
      </w:tr>
      <w:tr w:rsidR="00F00CAD" w14:paraId="64259E91" w14:textId="77777777" w:rsidTr="00DC5613">
        <w:tc>
          <w:tcPr>
            <w:tcW w:w="7225" w:type="dxa"/>
          </w:tcPr>
          <w:p w14:paraId="55F6AC25" w14:textId="7CF8A876" w:rsidR="00F00CAD" w:rsidRDefault="00426D68">
            <w:r>
              <w:t>How to communicate consent and recognise consent (including in sexual relationships) in others.</w:t>
            </w:r>
          </w:p>
        </w:tc>
        <w:tc>
          <w:tcPr>
            <w:tcW w:w="1134" w:type="dxa"/>
          </w:tcPr>
          <w:p w14:paraId="7336F309" w14:textId="77777777" w:rsidR="00F00CAD" w:rsidRDefault="00F00CAD"/>
        </w:tc>
        <w:tc>
          <w:tcPr>
            <w:tcW w:w="1417" w:type="dxa"/>
          </w:tcPr>
          <w:p w14:paraId="1E169A2E" w14:textId="77777777" w:rsidR="00F00CAD" w:rsidRDefault="00F00CAD"/>
        </w:tc>
      </w:tr>
      <w:tr w:rsidR="00BC137D" w14:paraId="24FDE23A" w14:textId="77777777" w:rsidTr="00DC5613">
        <w:tc>
          <w:tcPr>
            <w:tcW w:w="7225" w:type="dxa"/>
          </w:tcPr>
          <w:p w14:paraId="3C2AF038" w14:textId="2B0E47C2" w:rsidR="00BC137D" w:rsidRDefault="00426D68">
            <w:r>
              <w:t>Understanding how and when consent can be withdrawn (in all contexts, including online).</w:t>
            </w:r>
          </w:p>
        </w:tc>
        <w:tc>
          <w:tcPr>
            <w:tcW w:w="1134" w:type="dxa"/>
          </w:tcPr>
          <w:p w14:paraId="564E64F7" w14:textId="77777777" w:rsidR="00BC137D" w:rsidRDefault="00BC137D"/>
        </w:tc>
        <w:tc>
          <w:tcPr>
            <w:tcW w:w="1417" w:type="dxa"/>
          </w:tcPr>
          <w:p w14:paraId="188442A8" w14:textId="77777777" w:rsidR="00BC137D" w:rsidRDefault="00BC137D"/>
        </w:tc>
      </w:tr>
      <w:tr w:rsidR="00414898" w14:paraId="4583CA17" w14:textId="77777777" w:rsidTr="00414898">
        <w:tc>
          <w:tcPr>
            <w:tcW w:w="7225" w:type="dxa"/>
            <w:shd w:val="clear" w:color="auto" w:fill="B4C6E7" w:themeFill="accent1" w:themeFillTint="66"/>
          </w:tcPr>
          <w:p w14:paraId="052C9717" w14:textId="7AE0E49D" w:rsidR="00414898" w:rsidRPr="00414898" w:rsidRDefault="00414898">
            <w:pPr>
              <w:rPr>
                <w:b/>
                <w:bCs/>
              </w:rPr>
            </w:pPr>
            <w:r w:rsidRPr="00414898">
              <w:rPr>
                <w:b/>
                <w:bCs/>
              </w:rPr>
              <w:t xml:space="preserve">Intimate and Sexual Relationships, including </w:t>
            </w:r>
            <w:r>
              <w:rPr>
                <w:b/>
                <w:bCs/>
              </w:rPr>
              <w:t>S</w:t>
            </w:r>
            <w:r w:rsidRPr="00414898">
              <w:rPr>
                <w:b/>
                <w:bCs/>
              </w:rPr>
              <w:t>exual health</w:t>
            </w:r>
          </w:p>
        </w:tc>
        <w:tc>
          <w:tcPr>
            <w:tcW w:w="1134" w:type="dxa"/>
          </w:tcPr>
          <w:p w14:paraId="1AACF692" w14:textId="77777777" w:rsidR="00414898" w:rsidRDefault="00414898"/>
        </w:tc>
        <w:tc>
          <w:tcPr>
            <w:tcW w:w="1417" w:type="dxa"/>
          </w:tcPr>
          <w:p w14:paraId="787BEEC4" w14:textId="77777777" w:rsidR="00414898" w:rsidRDefault="00414898"/>
        </w:tc>
      </w:tr>
      <w:tr w:rsidR="00414898" w14:paraId="222B68C0" w14:textId="77777777" w:rsidTr="00414898">
        <w:tc>
          <w:tcPr>
            <w:tcW w:w="7225" w:type="dxa"/>
            <w:shd w:val="clear" w:color="auto" w:fill="FFFFFF" w:themeFill="background1"/>
          </w:tcPr>
          <w:p w14:paraId="6A73C72C" w14:textId="7B73681B" w:rsidR="00414898" w:rsidRPr="00CC3BE1" w:rsidRDefault="00CC3BE1">
            <w:r w:rsidRPr="00CC3BE1">
              <w:t>What a healthy one-to</w:t>
            </w:r>
            <w:r w:rsidR="00C54D7C">
              <w:t>-</w:t>
            </w:r>
            <w:r w:rsidRPr="00CC3BE1">
              <w:t>one sexual relationship looks like.</w:t>
            </w:r>
          </w:p>
        </w:tc>
        <w:tc>
          <w:tcPr>
            <w:tcW w:w="1134" w:type="dxa"/>
          </w:tcPr>
          <w:p w14:paraId="76ACD0C1" w14:textId="77777777" w:rsidR="00414898" w:rsidRDefault="00414898"/>
        </w:tc>
        <w:tc>
          <w:tcPr>
            <w:tcW w:w="1417" w:type="dxa"/>
          </w:tcPr>
          <w:p w14:paraId="5ED16563" w14:textId="77777777" w:rsidR="00414898" w:rsidRDefault="00414898"/>
        </w:tc>
      </w:tr>
      <w:tr w:rsidR="0015245B" w14:paraId="0EF55E39" w14:textId="77777777" w:rsidTr="00414898">
        <w:tc>
          <w:tcPr>
            <w:tcW w:w="7225" w:type="dxa"/>
            <w:shd w:val="clear" w:color="auto" w:fill="FFFFFF" w:themeFill="background1"/>
          </w:tcPr>
          <w:p w14:paraId="119197E8" w14:textId="6CD92199" w:rsidR="0015245B" w:rsidRPr="00CC3BE1" w:rsidRDefault="00CC3BE1">
            <w:r w:rsidRPr="00CC3BE1">
              <w:t>The role of mutual trust, respect and loyalty within intimate relationships</w:t>
            </w:r>
          </w:p>
        </w:tc>
        <w:tc>
          <w:tcPr>
            <w:tcW w:w="1134" w:type="dxa"/>
          </w:tcPr>
          <w:p w14:paraId="197D669E" w14:textId="77777777" w:rsidR="0015245B" w:rsidRDefault="0015245B"/>
        </w:tc>
        <w:tc>
          <w:tcPr>
            <w:tcW w:w="1417" w:type="dxa"/>
          </w:tcPr>
          <w:p w14:paraId="7AD66BE0" w14:textId="77777777" w:rsidR="0015245B" w:rsidRDefault="0015245B"/>
        </w:tc>
      </w:tr>
      <w:tr w:rsidR="00CC3BE1" w14:paraId="0D5473C7" w14:textId="77777777" w:rsidTr="00414898">
        <w:tc>
          <w:tcPr>
            <w:tcW w:w="7225" w:type="dxa"/>
            <w:shd w:val="clear" w:color="auto" w:fill="FFFFFF" w:themeFill="background1"/>
          </w:tcPr>
          <w:p w14:paraId="5F97A7D7" w14:textId="08EF5E18" w:rsidR="00CC3BE1" w:rsidRPr="00CC3BE1" w:rsidRDefault="00CC3BE1">
            <w:r>
              <w:t>The benefits of having friendship and shared interests within an intimate relationship.</w:t>
            </w:r>
          </w:p>
        </w:tc>
        <w:tc>
          <w:tcPr>
            <w:tcW w:w="1134" w:type="dxa"/>
          </w:tcPr>
          <w:p w14:paraId="580EC1D0" w14:textId="77777777" w:rsidR="00CC3BE1" w:rsidRDefault="00CC3BE1"/>
        </w:tc>
        <w:tc>
          <w:tcPr>
            <w:tcW w:w="1417" w:type="dxa"/>
          </w:tcPr>
          <w:p w14:paraId="492E392E" w14:textId="77777777" w:rsidR="00CC3BE1" w:rsidRDefault="00CC3BE1"/>
        </w:tc>
      </w:tr>
      <w:tr w:rsidR="00CC3BE1" w14:paraId="5FA1103D" w14:textId="77777777" w:rsidTr="00414898">
        <w:tc>
          <w:tcPr>
            <w:tcW w:w="7225" w:type="dxa"/>
            <w:shd w:val="clear" w:color="auto" w:fill="FFFFFF" w:themeFill="background1"/>
          </w:tcPr>
          <w:p w14:paraId="6087D470" w14:textId="1523C6E5" w:rsidR="00CC3BE1" w:rsidRDefault="00CC3BE1">
            <w:r>
              <w:t>How choices in relation to intimate relationships can impact positively and negatively on physical, mental and emotional health.</w:t>
            </w:r>
          </w:p>
        </w:tc>
        <w:tc>
          <w:tcPr>
            <w:tcW w:w="1134" w:type="dxa"/>
          </w:tcPr>
          <w:p w14:paraId="55EDBAD5" w14:textId="77777777" w:rsidR="00CC3BE1" w:rsidRDefault="00CC3BE1"/>
        </w:tc>
        <w:tc>
          <w:tcPr>
            <w:tcW w:w="1417" w:type="dxa"/>
          </w:tcPr>
          <w:p w14:paraId="1C2557AC" w14:textId="77777777" w:rsidR="00CC3BE1" w:rsidRDefault="00CC3BE1"/>
        </w:tc>
      </w:tr>
      <w:tr w:rsidR="00CC3BE1" w14:paraId="3E3EF0F8" w14:textId="77777777" w:rsidTr="00414898">
        <w:tc>
          <w:tcPr>
            <w:tcW w:w="7225" w:type="dxa"/>
            <w:shd w:val="clear" w:color="auto" w:fill="FFFFFF" w:themeFill="background1"/>
          </w:tcPr>
          <w:p w14:paraId="5E2DC8D9" w14:textId="23AFD61A" w:rsidR="00CC3BE1" w:rsidRDefault="00CC3BE1">
            <w:r>
              <w:t>Reproductive health and the impact of lifestyle on this.</w:t>
            </w:r>
          </w:p>
        </w:tc>
        <w:tc>
          <w:tcPr>
            <w:tcW w:w="1134" w:type="dxa"/>
          </w:tcPr>
          <w:p w14:paraId="1D7F08B2" w14:textId="77777777" w:rsidR="00CC3BE1" w:rsidRDefault="00CC3BE1"/>
        </w:tc>
        <w:tc>
          <w:tcPr>
            <w:tcW w:w="1417" w:type="dxa"/>
          </w:tcPr>
          <w:p w14:paraId="2D7D62AA" w14:textId="77777777" w:rsidR="00CC3BE1" w:rsidRDefault="00CC3BE1"/>
        </w:tc>
      </w:tr>
      <w:tr w:rsidR="00CC3BE1" w14:paraId="196FACAF" w14:textId="77777777" w:rsidTr="00414898">
        <w:tc>
          <w:tcPr>
            <w:tcW w:w="7225" w:type="dxa"/>
            <w:shd w:val="clear" w:color="auto" w:fill="FFFFFF" w:themeFill="background1"/>
          </w:tcPr>
          <w:p w14:paraId="5A2831EA" w14:textId="6A007FFD" w:rsidR="00CC3BE1" w:rsidRDefault="00CC3BE1">
            <w:r>
              <w:t>Puberty</w:t>
            </w:r>
            <w:r w:rsidR="00F20217">
              <w:t xml:space="preserve">, menstruation and </w:t>
            </w:r>
            <w:r>
              <w:t>menopause.</w:t>
            </w:r>
          </w:p>
        </w:tc>
        <w:tc>
          <w:tcPr>
            <w:tcW w:w="1134" w:type="dxa"/>
          </w:tcPr>
          <w:p w14:paraId="530FC076" w14:textId="77777777" w:rsidR="00CC3BE1" w:rsidRDefault="00CC3BE1"/>
        </w:tc>
        <w:tc>
          <w:tcPr>
            <w:tcW w:w="1417" w:type="dxa"/>
          </w:tcPr>
          <w:p w14:paraId="1E5762A2" w14:textId="77777777" w:rsidR="00CC3BE1" w:rsidRDefault="00CC3BE1"/>
        </w:tc>
      </w:tr>
      <w:tr w:rsidR="0015245B" w14:paraId="5C76406D" w14:textId="77777777" w:rsidTr="00414898">
        <w:tc>
          <w:tcPr>
            <w:tcW w:w="7225" w:type="dxa"/>
            <w:shd w:val="clear" w:color="auto" w:fill="FFFFFF" w:themeFill="background1"/>
          </w:tcPr>
          <w:p w14:paraId="796529B2" w14:textId="1A769D3E" w:rsidR="0015245B" w:rsidRPr="00CC3BE1" w:rsidRDefault="00CC3BE1">
            <w:r>
              <w:t>The importance of consent, when consent can and cannot be given etc.</w:t>
            </w:r>
          </w:p>
        </w:tc>
        <w:tc>
          <w:tcPr>
            <w:tcW w:w="1134" w:type="dxa"/>
          </w:tcPr>
          <w:p w14:paraId="38FD9876" w14:textId="77777777" w:rsidR="0015245B" w:rsidRDefault="0015245B"/>
        </w:tc>
        <w:tc>
          <w:tcPr>
            <w:tcW w:w="1417" w:type="dxa"/>
          </w:tcPr>
          <w:p w14:paraId="73CEB803" w14:textId="77777777" w:rsidR="0015245B" w:rsidRDefault="0015245B"/>
        </w:tc>
      </w:tr>
      <w:tr w:rsidR="00CC3BE1" w14:paraId="3419518E" w14:textId="77777777" w:rsidTr="00414898">
        <w:tc>
          <w:tcPr>
            <w:tcW w:w="7225" w:type="dxa"/>
            <w:shd w:val="clear" w:color="auto" w:fill="FFFFFF" w:themeFill="background1"/>
          </w:tcPr>
          <w:p w14:paraId="6177FCC1" w14:textId="3081FF53" w:rsidR="00CC3BE1" w:rsidRDefault="00CC3BE1">
            <w:r>
              <w:t>The reasons why you may want to delay sexual activity and strategies about how to do this.</w:t>
            </w:r>
          </w:p>
        </w:tc>
        <w:tc>
          <w:tcPr>
            <w:tcW w:w="1134" w:type="dxa"/>
          </w:tcPr>
          <w:p w14:paraId="53285F97" w14:textId="77777777" w:rsidR="00CC3BE1" w:rsidRDefault="00CC3BE1"/>
        </w:tc>
        <w:tc>
          <w:tcPr>
            <w:tcW w:w="1417" w:type="dxa"/>
          </w:tcPr>
          <w:p w14:paraId="4EE7F7C6" w14:textId="77777777" w:rsidR="00CC3BE1" w:rsidRDefault="00CC3BE1"/>
        </w:tc>
      </w:tr>
      <w:tr w:rsidR="00CC3BE1" w14:paraId="3B0EAE22" w14:textId="77777777" w:rsidTr="00414898">
        <w:tc>
          <w:tcPr>
            <w:tcW w:w="7225" w:type="dxa"/>
            <w:shd w:val="clear" w:color="auto" w:fill="FFFFFF" w:themeFill="background1"/>
          </w:tcPr>
          <w:p w14:paraId="141F0AED" w14:textId="2F518AE7" w:rsidR="00CC3BE1" w:rsidRPr="00414898" w:rsidRDefault="00CC3BE1" w:rsidP="00CC3BE1">
            <w:pPr>
              <w:rPr>
                <w:b/>
                <w:bCs/>
              </w:rPr>
            </w:pPr>
            <w:r>
              <w:t>Why you should not put pressure on others to engage in sexual activity.</w:t>
            </w:r>
          </w:p>
        </w:tc>
        <w:tc>
          <w:tcPr>
            <w:tcW w:w="1134" w:type="dxa"/>
          </w:tcPr>
          <w:p w14:paraId="05F2D2D5" w14:textId="77777777" w:rsidR="00CC3BE1" w:rsidRDefault="00CC3BE1" w:rsidP="00CC3BE1"/>
        </w:tc>
        <w:tc>
          <w:tcPr>
            <w:tcW w:w="1417" w:type="dxa"/>
          </w:tcPr>
          <w:p w14:paraId="4F8EF9B6" w14:textId="77777777" w:rsidR="00CC3BE1" w:rsidRDefault="00CC3BE1" w:rsidP="00CC3BE1"/>
        </w:tc>
      </w:tr>
      <w:tr w:rsidR="00CC3BE1" w14:paraId="64BF4BA9" w14:textId="77777777" w:rsidTr="00414898">
        <w:tc>
          <w:tcPr>
            <w:tcW w:w="7225" w:type="dxa"/>
            <w:shd w:val="clear" w:color="auto" w:fill="FFFFFF" w:themeFill="background1"/>
          </w:tcPr>
          <w:p w14:paraId="1B6A00AF" w14:textId="4E9881F2" w:rsidR="00CC3BE1" w:rsidRPr="00563FBA" w:rsidRDefault="00CC3BE1" w:rsidP="00CC3BE1">
            <w:r>
              <w:t>The different contraceptive choices that are available, their effectiveness and potential side effects.</w:t>
            </w:r>
          </w:p>
        </w:tc>
        <w:tc>
          <w:tcPr>
            <w:tcW w:w="1134" w:type="dxa"/>
          </w:tcPr>
          <w:p w14:paraId="4CA8EE1A" w14:textId="77777777" w:rsidR="00CC3BE1" w:rsidRDefault="00CC3BE1" w:rsidP="00CC3BE1"/>
        </w:tc>
        <w:tc>
          <w:tcPr>
            <w:tcW w:w="1417" w:type="dxa"/>
          </w:tcPr>
          <w:p w14:paraId="07C32717" w14:textId="77777777" w:rsidR="00CC3BE1" w:rsidRDefault="00CC3BE1" w:rsidP="00CC3BE1"/>
        </w:tc>
      </w:tr>
      <w:tr w:rsidR="00CC3BE1" w14:paraId="3CE9B8A3" w14:textId="77777777" w:rsidTr="00414898">
        <w:tc>
          <w:tcPr>
            <w:tcW w:w="7225" w:type="dxa"/>
            <w:shd w:val="clear" w:color="auto" w:fill="FFFFFF" w:themeFill="background1"/>
          </w:tcPr>
          <w:p w14:paraId="256875CE" w14:textId="1A9CF252" w:rsidR="00CC3BE1" w:rsidRPr="0015245B" w:rsidRDefault="00CC3BE1" w:rsidP="00CC3BE1">
            <w:r>
              <w:t>Facts about Pregnancy and miscarriage</w:t>
            </w:r>
          </w:p>
        </w:tc>
        <w:tc>
          <w:tcPr>
            <w:tcW w:w="1134" w:type="dxa"/>
          </w:tcPr>
          <w:p w14:paraId="337C2D63" w14:textId="77777777" w:rsidR="00CC3BE1" w:rsidRDefault="00CC3BE1" w:rsidP="00CC3BE1"/>
        </w:tc>
        <w:tc>
          <w:tcPr>
            <w:tcW w:w="1417" w:type="dxa"/>
          </w:tcPr>
          <w:p w14:paraId="3DE608BB" w14:textId="77777777" w:rsidR="00CC3BE1" w:rsidRDefault="00CC3BE1" w:rsidP="00CC3BE1"/>
        </w:tc>
      </w:tr>
      <w:tr w:rsidR="00CC3BE1" w14:paraId="2DF3C42E" w14:textId="77777777" w:rsidTr="00414898">
        <w:tc>
          <w:tcPr>
            <w:tcW w:w="7225" w:type="dxa"/>
            <w:shd w:val="clear" w:color="auto" w:fill="FFFFFF" w:themeFill="background1"/>
          </w:tcPr>
          <w:p w14:paraId="6AB09B62" w14:textId="4A9C641A" w:rsidR="00CC3BE1" w:rsidRPr="0015245B" w:rsidRDefault="00F80297" w:rsidP="00CC3BE1">
            <w:r>
              <w:t>The choices in relation to pregnancy (with medically and legally accurate, impartial information on all options, including keeping the baby, adoption and abortion.)</w:t>
            </w:r>
          </w:p>
        </w:tc>
        <w:tc>
          <w:tcPr>
            <w:tcW w:w="1134" w:type="dxa"/>
          </w:tcPr>
          <w:p w14:paraId="1445DE37" w14:textId="77777777" w:rsidR="00CC3BE1" w:rsidRDefault="00CC3BE1" w:rsidP="00CC3BE1"/>
        </w:tc>
        <w:tc>
          <w:tcPr>
            <w:tcW w:w="1417" w:type="dxa"/>
          </w:tcPr>
          <w:p w14:paraId="576A8EC3" w14:textId="77777777" w:rsidR="00CC3BE1" w:rsidRDefault="00CC3BE1" w:rsidP="00CC3BE1"/>
        </w:tc>
      </w:tr>
      <w:tr w:rsidR="00CC3BE1" w14:paraId="16777947" w14:textId="77777777" w:rsidTr="00414898">
        <w:tc>
          <w:tcPr>
            <w:tcW w:w="7225" w:type="dxa"/>
            <w:shd w:val="clear" w:color="auto" w:fill="FFFFFF" w:themeFill="background1"/>
          </w:tcPr>
          <w:p w14:paraId="0DEA5C0E" w14:textId="7742FB57" w:rsidR="00CC3BE1" w:rsidRDefault="00F80297" w:rsidP="00CC3BE1">
            <w:r>
              <w:t>Where to seek help if you or your partner suspects that they are or is pregnant.</w:t>
            </w:r>
          </w:p>
        </w:tc>
        <w:tc>
          <w:tcPr>
            <w:tcW w:w="1134" w:type="dxa"/>
          </w:tcPr>
          <w:p w14:paraId="72DA3BDB" w14:textId="77777777" w:rsidR="00CC3BE1" w:rsidRDefault="00CC3BE1" w:rsidP="00CC3BE1"/>
        </w:tc>
        <w:tc>
          <w:tcPr>
            <w:tcW w:w="1417" w:type="dxa"/>
          </w:tcPr>
          <w:p w14:paraId="3937384B" w14:textId="77777777" w:rsidR="00CC3BE1" w:rsidRDefault="00CC3BE1" w:rsidP="00CC3BE1"/>
        </w:tc>
      </w:tr>
      <w:tr w:rsidR="00CC3BE1" w14:paraId="50A13CF7" w14:textId="77777777" w:rsidTr="00DC5613">
        <w:tc>
          <w:tcPr>
            <w:tcW w:w="7225" w:type="dxa"/>
          </w:tcPr>
          <w:p w14:paraId="2C2CB599" w14:textId="2AC871A2" w:rsidR="00CC3BE1" w:rsidRDefault="00CC3BE1" w:rsidP="00CC3BE1">
            <w:r>
              <w:t>The prevalence, signs and symptoms of sexually transmitted infections (STIs) and how they are transmitted. (Including HIV)</w:t>
            </w:r>
          </w:p>
        </w:tc>
        <w:tc>
          <w:tcPr>
            <w:tcW w:w="1134" w:type="dxa"/>
          </w:tcPr>
          <w:p w14:paraId="4A3F820D" w14:textId="77777777" w:rsidR="00CC3BE1" w:rsidRDefault="00CC3BE1" w:rsidP="00CC3BE1"/>
        </w:tc>
        <w:tc>
          <w:tcPr>
            <w:tcW w:w="1417" w:type="dxa"/>
          </w:tcPr>
          <w:p w14:paraId="016D13E7" w14:textId="77777777" w:rsidR="00CC3BE1" w:rsidRDefault="00CC3BE1" w:rsidP="00CC3BE1"/>
        </w:tc>
      </w:tr>
      <w:tr w:rsidR="00CC3BE1" w14:paraId="52C609E3" w14:textId="77777777" w:rsidTr="00DC5613">
        <w:tc>
          <w:tcPr>
            <w:tcW w:w="7225" w:type="dxa"/>
          </w:tcPr>
          <w:p w14:paraId="021353C4" w14:textId="63962856" w:rsidR="00CC3BE1" w:rsidRDefault="00CC3BE1" w:rsidP="00CC3BE1">
            <w:r>
              <w:t>How STIs can be treated.</w:t>
            </w:r>
          </w:p>
        </w:tc>
        <w:tc>
          <w:tcPr>
            <w:tcW w:w="1134" w:type="dxa"/>
          </w:tcPr>
          <w:p w14:paraId="3A813C27" w14:textId="77777777" w:rsidR="00CC3BE1" w:rsidRDefault="00CC3BE1" w:rsidP="00CC3BE1"/>
        </w:tc>
        <w:tc>
          <w:tcPr>
            <w:tcW w:w="1417" w:type="dxa"/>
          </w:tcPr>
          <w:p w14:paraId="0AED759F" w14:textId="77777777" w:rsidR="00CC3BE1" w:rsidRDefault="00CC3BE1" w:rsidP="00CC3BE1"/>
        </w:tc>
      </w:tr>
      <w:tr w:rsidR="00CC3BE1" w14:paraId="3E02DC1D" w14:textId="77777777" w:rsidTr="00DC5613">
        <w:tc>
          <w:tcPr>
            <w:tcW w:w="7225" w:type="dxa"/>
          </w:tcPr>
          <w:p w14:paraId="5AF1D269" w14:textId="411D7ED1" w:rsidR="00CC3BE1" w:rsidRDefault="00CC3BE1" w:rsidP="00CC3BE1">
            <w:r>
              <w:t>How to reduce the risk of STIs, including use of condoms.</w:t>
            </w:r>
          </w:p>
        </w:tc>
        <w:tc>
          <w:tcPr>
            <w:tcW w:w="1134" w:type="dxa"/>
          </w:tcPr>
          <w:p w14:paraId="0A21E695" w14:textId="77777777" w:rsidR="00CC3BE1" w:rsidRDefault="00CC3BE1" w:rsidP="00CC3BE1"/>
        </w:tc>
        <w:tc>
          <w:tcPr>
            <w:tcW w:w="1417" w:type="dxa"/>
          </w:tcPr>
          <w:p w14:paraId="51978CD6" w14:textId="77777777" w:rsidR="00CC3BE1" w:rsidRDefault="00CC3BE1" w:rsidP="00CC3BE1"/>
        </w:tc>
      </w:tr>
      <w:tr w:rsidR="00F80297" w14:paraId="58EF39B9" w14:textId="77777777" w:rsidTr="00DC5613">
        <w:tc>
          <w:tcPr>
            <w:tcW w:w="7225" w:type="dxa"/>
          </w:tcPr>
          <w:p w14:paraId="20D165AC" w14:textId="3077995B" w:rsidR="00F80297" w:rsidRDefault="00F80297" w:rsidP="00CC3BE1">
            <w:r>
              <w:t>How the use of alcohol and/or drugs may increase the likelihood of sexually risky behaviour.</w:t>
            </w:r>
          </w:p>
        </w:tc>
        <w:tc>
          <w:tcPr>
            <w:tcW w:w="1134" w:type="dxa"/>
          </w:tcPr>
          <w:p w14:paraId="1C3643D7" w14:textId="77777777" w:rsidR="00F80297" w:rsidRDefault="00F80297" w:rsidP="00CC3BE1"/>
        </w:tc>
        <w:tc>
          <w:tcPr>
            <w:tcW w:w="1417" w:type="dxa"/>
          </w:tcPr>
          <w:p w14:paraId="68D5461A" w14:textId="77777777" w:rsidR="00F80297" w:rsidRDefault="00F80297" w:rsidP="00CC3BE1"/>
        </w:tc>
      </w:tr>
      <w:tr w:rsidR="00CC3BE1" w14:paraId="1F972887" w14:textId="77777777" w:rsidTr="00DC5613">
        <w:tc>
          <w:tcPr>
            <w:tcW w:w="7225" w:type="dxa"/>
          </w:tcPr>
          <w:p w14:paraId="0DFFBF7A" w14:textId="0B8A6C37" w:rsidR="00CC3BE1" w:rsidRDefault="00CC3BE1" w:rsidP="00CC3BE1">
            <w:r>
              <w:t>The importance of testing and where to seek confidential support and treatment outside of school.</w:t>
            </w:r>
          </w:p>
        </w:tc>
        <w:tc>
          <w:tcPr>
            <w:tcW w:w="1134" w:type="dxa"/>
          </w:tcPr>
          <w:p w14:paraId="276156EE" w14:textId="77777777" w:rsidR="00CC3BE1" w:rsidRDefault="00CC3BE1" w:rsidP="00CC3BE1"/>
        </w:tc>
        <w:tc>
          <w:tcPr>
            <w:tcW w:w="1417" w:type="dxa"/>
          </w:tcPr>
          <w:p w14:paraId="5C50B75C" w14:textId="77777777" w:rsidR="00CC3BE1" w:rsidRDefault="00CC3BE1" w:rsidP="00CC3BE1"/>
        </w:tc>
      </w:tr>
      <w:tr w:rsidR="00CC3BE1" w14:paraId="1D659D03" w14:textId="6B71414A" w:rsidTr="00C116E7">
        <w:tc>
          <w:tcPr>
            <w:tcW w:w="7225" w:type="dxa"/>
            <w:shd w:val="clear" w:color="auto" w:fill="B4C6E7" w:themeFill="accent1" w:themeFillTint="66"/>
          </w:tcPr>
          <w:p w14:paraId="65AA0EF3" w14:textId="0ADBA769" w:rsidR="00CC3BE1" w:rsidRPr="006C7A9B" w:rsidRDefault="00CC3BE1" w:rsidP="00CC3BE1">
            <w:pPr>
              <w:rPr>
                <w:b/>
                <w:bCs/>
              </w:rPr>
            </w:pPr>
            <w:r w:rsidRPr="006C7A9B">
              <w:rPr>
                <w:b/>
                <w:bCs/>
              </w:rPr>
              <w:t xml:space="preserve">Physical </w:t>
            </w:r>
            <w:r>
              <w:rPr>
                <w:b/>
                <w:bCs/>
              </w:rPr>
              <w:t>W</w:t>
            </w:r>
            <w:r w:rsidRPr="006C7A9B">
              <w:rPr>
                <w:b/>
                <w:bCs/>
              </w:rPr>
              <w:t>ellbeing</w:t>
            </w:r>
          </w:p>
        </w:tc>
        <w:tc>
          <w:tcPr>
            <w:tcW w:w="1134" w:type="dxa"/>
          </w:tcPr>
          <w:p w14:paraId="480C5D57" w14:textId="77777777" w:rsidR="00CC3BE1" w:rsidRDefault="00CC3BE1" w:rsidP="00CC3BE1"/>
        </w:tc>
        <w:tc>
          <w:tcPr>
            <w:tcW w:w="1417" w:type="dxa"/>
          </w:tcPr>
          <w:p w14:paraId="72E29A3B" w14:textId="77777777" w:rsidR="00CC3BE1" w:rsidRDefault="00CC3BE1" w:rsidP="00CC3BE1"/>
        </w:tc>
      </w:tr>
      <w:tr w:rsidR="00CC3BE1" w14:paraId="2759206F" w14:textId="7A43CE6E" w:rsidTr="00DC5613">
        <w:tc>
          <w:tcPr>
            <w:tcW w:w="7225" w:type="dxa"/>
          </w:tcPr>
          <w:p w14:paraId="070C3A0F" w14:textId="5ED859BD" w:rsidR="00CC3BE1" w:rsidRDefault="00CC3BE1" w:rsidP="00CC3BE1">
            <w:r>
              <w:t xml:space="preserve">The </w:t>
            </w:r>
            <w:r w:rsidR="00021F04">
              <w:t xml:space="preserve">link between </w:t>
            </w:r>
            <w:r>
              <w:t xml:space="preserve">physical and mental wellbeing </w:t>
            </w:r>
            <w:r w:rsidR="00E11931">
              <w:t>e.g.,</w:t>
            </w:r>
            <w:r w:rsidR="00021F04">
              <w:t xml:space="preserve"> how physical activity can promote wellbeing by for example reducing stress</w:t>
            </w:r>
          </w:p>
        </w:tc>
        <w:tc>
          <w:tcPr>
            <w:tcW w:w="1134" w:type="dxa"/>
          </w:tcPr>
          <w:p w14:paraId="7E8DF767" w14:textId="77777777" w:rsidR="00CC3BE1" w:rsidRDefault="00CC3BE1" w:rsidP="00CC3BE1"/>
        </w:tc>
        <w:tc>
          <w:tcPr>
            <w:tcW w:w="1417" w:type="dxa"/>
          </w:tcPr>
          <w:p w14:paraId="16533BB0" w14:textId="77777777" w:rsidR="00CC3BE1" w:rsidRDefault="00CC3BE1" w:rsidP="00CC3BE1"/>
        </w:tc>
      </w:tr>
      <w:tr w:rsidR="00CC3BE1" w14:paraId="22AFCB01" w14:textId="12258DCE" w:rsidTr="00DC5613">
        <w:tc>
          <w:tcPr>
            <w:tcW w:w="7225" w:type="dxa"/>
          </w:tcPr>
          <w:p w14:paraId="43B72AA8" w14:textId="55DBB7AD" w:rsidR="00CC3BE1" w:rsidRDefault="00CC3BE1" w:rsidP="00CC3BE1">
            <w:r>
              <w:t xml:space="preserve">The importance of </w:t>
            </w:r>
            <w:r w:rsidR="00021F04">
              <w:t>aiming for a healthy lifestyle in reducing the likelihood of illness.</w:t>
            </w:r>
          </w:p>
        </w:tc>
        <w:tc>
          <w:tcPr>
            <w:tcW w:w="1134" w:type="dxa"/>
          </w:tcPr>
          <w:p w14:paraId="595811CD" w14:textId="77777777" w:rsidR="00CC3BE1" w:rsidRDefault="00CC3BE1" w:rsidP="00CC3BE1"/>
        </w:tc>
        <w:tc>
          <w:tcPr>
            <w:tcW w:w="1417" w:type="dxa"/>
          </w:tcPr>
          <w:p w14:paraId="45BDDA86" w14:textId="77777777" w:rsidR="00CC3BE1" w:rsidRDefault="00CC3BE1" w:rsidP="00CC3BE1"/>
        </w:tc>
      </w:tr>
      <w:tr w:rsidR="00F20217" w14:paraId="1B4DB9F8" w14:textId="77777777" w:rsidTr="00DC5613">
        <w:tc>
          <w:tcPr>
            <w:tcW w:w="7225" w:type="dxa"/>
          </w:tcPr>
          <w:p w14:paraId="5B1D5288" w14:textId="2F4DADB3" w:rsidR="00F20217" w:rsidRDefault="00F20217" w:rsidP="00CC3BE1">
            <w:r>
              <w:t>Where to seek help and support with healthy lifestyles.</w:t>
            </w:r>
          </w:p>
        </w:tc>
        <w:tc>
          <w:tcPr>
            <w:tcW w:w="1134" w:type="dxa"/>
          </w:tcPr>
          <w:p w14:paraId="0EF4083F" w14:textId="77777777" w:rsidR="00F20217" w:rsidRDefault="00F20217" w:rsidP="00CC3BE1"/>
        </w:tc>
        <w:tc>
          <w:tcPr>
            <w:tcW w:w="1417" w:type="dxa"/>
          </w:tcPr>
          <w:p w14:paraId="42ED0E63" w14:textId="77777777" w:rsidR="00F20217" w:rsidRDefault="00F20217" w:rsidP="00CC3BE1"/>
        </w:tc>
      </w:tr>
      <w:tr w:rsidR="00CC3BE1" w14:paraId="24831EA1" w14:textId="6A2C4D52" w:rsidTr="00DC5613">
        <w:tc>
          <w:tcPr>
            <w:tcW w:w="7225" w:type="dxa"/>
          </w:tcPr>
          <w:p w14:paraId="74AE5955" w14:textId="73390E25" w:rsidR="00CC3BE1" w:rsidRDefault="00CC3BE1" w:rsidP="00CC3BE1">
            <w:r>
              <w:t>The importance of a healthy balanced diet</w:t>
            </w:r>
            <w:r w:rsidR="00021F04">
              <w:t xml:space="preserve"> and maintaining a healthy weight.</w:t>
            </w:r>
          </w:p>
        </w:tc>
        <w:tc>
          <w:tcPr>
            <w:tcW w:w="1134" w:type="dxa"/>
          </w:tcPr>
          <w:p w14:paraId="00A06659" w14:textId="77777777" w:rsidR="00CC3BE1" w:rsidRDefault="00CC3BE1" w:rsidP="00CC3BE1"/>
        </w:tc>
        <w:tc>
          <w:tcPr>
            <w:tcW w:w="1417" w:type="dxa"/>
          </w:tcPr>
          <w:p w14:paraId="409F42EB" w14:textId="77777777" w:rsidR="00CC3BE1" w:rsidRDefault="00CC3BE1" w:rsidP="00CC3BE1"/>
        </w:tc>
      </w:tr>
      <w:tr w:rsidR="00CC3BE1" w14:paraId="0D3CE8D3" w14:textId="643D3F3F" w:rsidTr="00DC5613">
        <w:tc>
          <w:tcPr>
            <w:tcW w:w="7225" w:type="dxa"/>
          </w:tcPr>
          <w:p w14:paraId="2108C4C0" w14:textId="4FEF5F7F" w:rsidR="00CC3BE1" w:rsidRDefault="00CC3BE1" w:rsidP="00CC3BE1">
            <w:r>
              <w:t>The importance of regular and appropriate levels of sleep.</w:t>
            </w:r>
          </w:p>
        </w:tc>
        <w:tc>
          <w:tcPr>
            <w:tcW w:w="1134" w:type="dxa"/>
          </w:tcPr>
          <w:p w14:paraId="46678A99" w14:textId="77777777" w:rsidR="00CC3BE1" w:rsidRDefault="00CC3BE1" w:rsidP="00CC3BE1"/>
        </w:tc>
        <w:tc>
          <w:tcPr>
            <w:tcW w:w="1417" w:type="dxa"/>
          </w:tcPr>
          <w:p w14:paraId="1CB032E6" w14:textId="77777777" w:rsidR="00CC3BE1" w:rsidRDefault="00CC3BE1" w:rsidP="00CC3BE1"/>
        </w:tc>
      </w:tr>
      <w:tr w:rsidR="00CC3BE1" w14:paraId="420BA824" w14:textId="77777777" w:rsidTr="00DC5613">
        <w:tc>
          <w:tcPr>
            <w:tcW w:w="7225" w:type="dxa"/>
          </w:tcPr>
          <w:p w14:paraId="06C4FB56" w14:textId="4364F37A" w:rsidR="00CC3BE1" w:rsidRDefault="00CC3BE1" w:rsidP="00CC3BE1">
            <w:r>
              <w:t>The importance of taking care in the sun, and how to protect yourself against skin cancer.</w:t>
            </w:r>
          </w:p>
        </w:tc>
        <w:tc>
          <w:tcPr>
            <w:tcW w:w="1134" w:type="dxa"/>
          </w:tcPr>
          <w:p w14:paraId="4DEACB56" w14:textId="77777777" w:rsidR="00CC3BE1" w:rsidRDefault="00CC3BE1" w:rsidP="00CC3BE1"/>
        </w:tc>
        <w:tc>
          <w:tcPr>
            <w:tcW w:w="1417" w:type="dxa"/>
          </w:tcPr>
          <w:p w14:paraId="43878BD1" w14:textId="77777777" w:rsidR="00CC3BE1" w:rsidRDefault="00CC3BE1" w:rsidP="00CC3BE1"/>
        </w:tc>
      </w:tr>
      <w:tr w:rsidR="00CC3BE1" w14:paraId="77B3BEC7" w14:textId="2E9D6152" w:rsidTr="00DC5613">
        <w:tc>
          <w:tcPr>
            <w:tcW w:w="7225" w:type="dxa"/>
          </w:tcPr>
          <w:p w14:paraId="7302C85B" w14:textId="43D396CE" w:rsidR="00CC3BE1" w:rsidRDefault="00021F04" w:rsidP="00CC3BE1">
            <w:r>
              <w:lastRenderedPageBreak/>
              <w:t>The science relating to blood, organ and stem cell donation.</w:t>
            </w:r>
          </w:p>
        </w:tc>
        <w:tc>
          <w:tcPr>
            <w:tcW w:w="1134" w:type="dxa"/>
          </w:tcPr>
          <w:p w14:paraId="4CCD3695" w14:textId="77777777" w:rsidR="00CC3BE1" w:rsidRDefault="00CC3BE1" w:rsidP="00CC3BE1"/>
        </w:tc>
        <w:tc>
          <w:tcPr>
            <w:tcW w:w="1417" w:type="dxa"/>
          </w:tcPr>
          <w:p w14:paraId="66AB505E" w14:textId="77777777" w:rsidR="00CC3BE1" w:rsidRDefault="00CC3BE1" w:rsidP="00CC3BE1"/>
        </w:tc>
      </w:tr>
      <w:tr w:rsidR="00CC3BE1" w14:paraId="3C63BE31" w14:textId="55370E39" w:rsidTr="00DC5613">
        <w:tc>
          <w:tcPr>
            <w:tcW w:w="7225" w:type="dxa"/>
          </w:tcPr>
          <w:p w14:paraId="4AA5BD3F" w14:textId="1F6636AB" w:rsidR="00CC3BE1" w:rsidRDefault="00021F04" w:rsidP="00CC3BE1">
            <w:r>
              <w:t>First Aid – basic treatment for wounds</w:t>
            </w:r>
          </w:p>
        </w:tc>
        <w:tc>
          <w:tcPr>
            <w:tcW w:w="1134" w:type="dxa"/>
          </w:tcPr>
          <w:p w14:paraId="5359F047" w14:textId="77777777" w:rsidR="00CC3BE1" w:rsidRDefault="00CC3BE1" w:rsidP="00CC3BE1"/>
        </w:tc>
        <w:tc>
          <w:tcPr>
            <w:tcW w:w="1417" w:type="dxa"/>
          </w:tcPr>
          <w:p w14:paraId="3C298603" w14:textId="77777777" w:rsidR="00CC3BE1" w:rsidRDefault="00CC3BE1" w:rsidP="00CC3BE1"/>
        </w:tc>
      </w:tr>
      <w:tr w:rsidR="00021F04" w14:paraId="12DB6351" w14:textId="77777777" w:rsidTr="00DC5613">
        <w:tc>
          <w:tcPr>
            <w:tcW w:w="7225" w:type="dxa"/>
          </w:tcPr>
          <w:p w14:paraId="282F2EB5" w14:textId="149B4753" w:rsidR="00021F04" w:rsidRDefault="00021F04" w:rsidP="00CC3BE1">
            <w:r>
              <w:t>First Aid – CPR (over 12s only).</w:t>
            </w:r>
          </w:p>
        </w:tc>
        <w:tc>
          <w:tcPr>
            <w:tcW w:w="1134" w:type="dxa"/>
          </w:tcPr>
          <w:p w14:paraId="351F92BF" w14:textId="77777777" w:rsidR="00021F04" w:rsidRDefault="00021F04" w:rsidP="00CC3BE1"/>
        </w:tc>
        <w:tc>
          <w:tcPr>
            <w:tcW w:w="1417" w:type="dxa"/>
          </w:tcPr>
          <w:p w14:paraId="174D7DAF" w14:textId="77777777" w:rsidR="00021F04" w:rsidRDefault="00021F04" w:rsidP="00CC3BE1"/>
        </w:tc>
      </w:tr>
      <w:tr w:rsidR="00021F04" w14:paraId="182476CB" w14:textId="77777777" w:rsidTr="00DC5613">
        <w:tc>
          <w:tcPr>
            <w:tcW w:w="7225" w:type="dxa"/>
          </w:tcPr>
          <w:p w14:paraId="24BAEDA2" w14:textId="182115F4" w:rsidR="00021F04" w:rsidRDefault="00021F04" w:rsidP="00CC3BE1">
            <w:r>
              <w:t>First Aid – what a defib</w:t>
            </w:r>
            <w:r w:rsidR="00F20217">
              <w:t>rill</w:t>
            </w:r>
            <w:r>
              <w:t xml:space="preserve">ator </w:t>
            </w:r>
            <w:r w:rsidR="00F20217">
              <w:t>is and when it might be used.</w:t>
            </w:r>
          </w:p>
        </w:tc>
        <w:tc>
          <w:tcPr>
            <w:tcW w:w="1134" w:type="dxa"/>
          </w:tcPr>
          <w:p w14:paraId="323B247D" w14:textId="77777777" w:rsidR="00021F04" w:rsidRDefault="00021F04" w:rsidP="00CC3BE1"/>
        </w:tc>
        <w:tc>
          <w:tcPr>
            <w:tcW w:w="1417" w:type="dxa"/>
          </w:tcPr>
          <w:p w14:paraId="21F39193" w14:textId="77777777" w:rsidR="00021F04" w:rsidRDefault="00021F04" w:rsidP="00CC3BE1"/>
        </w:tc>
      </w:tr>
      <w:tr w:rsidR="00CC3BE1" w14:paraId="15D058D2" w14:textId="74B9EF5B" w:rsidTr="00C116E7">
        <w:tc>
          <w:tcPr>
            <w:tcW w:w="7225" w:type="dxa"/>
            <w:shd w:val="clear" w:color="auto" w:fill="B4C6E7" w:themeFill="accent1" w:themeFillTint="66"/>
          </w:tcPr>
          <w:p w14:paraId="3D378679" w14:textId="0D24312B" w:rsidR="00CC3BE1" w:rsidRPr="006C7A9B" w:rsidRDefault="00CC3BE1" w:rsidP="00CC3BE1">
            <w:pPr>
              <w:rPr>
                <w:b/>
                <w:bCs/>
              </w:rPr>
            </w:pPr>
            <w:r w:rsidRPr="006C7A9B">
              <w:rPr>
                <w:b/>
                <w:bCs/>
              </w:rPr>
              <w:t>Mental Wellbeing</w:t>
            </w:r>
          </w:p>
        </w:tc>
        <w:tc>
          <w:tcPr>
            <w:tcW w:w="1134" w:type="dxa"/>
          </w:tcPr>
          <w:p w14:paraId="162EA082" w14:textId="77777777" w:rsidR="00CC3BE1" w:rsidRDefault="00CC3BE1" w:rsidP="00CC3BE1"/>
        </w:tc>
        <w:tc>
          <w:tcPr>
            <w:tcW w:w="1417" w:type="dxa"/>
          </w:tcPr>
          <w:p w14:paraId="1C206674" w14:textId="77777777" w:rsidR="00CC3BE1" w:rsidRDefault="00CC3BE1" w:rsidP="00CC3BE1"/>
        </w:tc>
      </w:tr>
      <w:tr w:rsidR="00CC3BE1" w14:paraId="36031F78" w14:textId="2207354D" w:rsidTr="00DC5613">
        <w:tc>
          <w:tcPr>
            <w:tcW w:w="7225" w:type="dxa"/>
          </w:tcPr>
          <w:p w14:paraId="60C9C976" w14:textId="01185A4A" w:rsidR="00CC3BE1" w:rsidRDefault="00F2455B" w:rsidP="00CC3BE1">
            <w:r>
              <w:t>Vocabulary which will help pupils to discuss emotions and feelings in an accurate and sensitive manner.</w:t>
            </w:r>
          </w:p>
        </w:tc>
        <w:tc>
          <w:tcPr>
            <w:tcW w:w="1134" w:type="dxa"/>
          </w:tcPr>
          <w:p w14:paraId="6F4B4781" w14:textId="77777777" w:rsidR="00CC3BE1" w:rsidRDefault="00CC3BE1" w:rsidP="00CC3BE1"/>
        </w:tc>
        <w:tc>
          <w:tcPr>
            <w:tcW w:w="1417" w:type="dxa"/>
          </w:tcPr>
          <w:p w14:paraId="0994978E" w14:textId="77777777" w:rsidR="00CC3BE1" w:rsidRDefault="00CC3BE1" w:rsidP="00CC3BE1"/>
        </w:tc>
      </w:tr>
      <w:tr w:rsidR="00F2455B" w14:paraId="6D20484D" w14:textId="77777777" w:rsidTr="00DC5613">
        <w:tc>
          <w:tcPr>
            <w:tcW w:w="7225" w:type="dxa"/>
          </w:tcPr>
          <w:p w14:paraId="494A65DE" w14:textId="0A379F81" w:rsidR="00F2455B" w:rsidRDefault="00F2455B" w:rsidP="00CC3BE1">
            <w:r>
              <w:t xml:space="preserve">Common types of mental health problems </w:t>
            </w:r>
            <w:r w:rsidR="00E11931">
              <w:t>e.g.,</w:t>
            </w:r>
            <w:r>
              <w:t xml:space="preserve"> anxiety, depression and the signs and symptoms of these.</w:t>
            </w:r>
          </w:p>
        </w:tc>
        <w:tc>
          <w:tcPr>
            <w:tcW w:w="1134" w:type="dxa"/>
          </w:tcPr>
          <w:p w14:paraId="4632D6D5" w14:textId="77777777" w:rsidR="00F2455B" w:rsidRDefault="00F2455B" w:rsidP="00CC3BE1"/>
        </w:tc>
        <w:tc>
          <w:tcPr>
            <w:tcW w:w="1417" w:type="dxa"/>
          </w:tcPr>
          <w:p w14:paraId="27687369" w14:textId="77777777" w:rsidR="00F2455B" w:rsidRDefault="00F2455B" w:rsidP="00CC3BE1"/>
        </w:tc>
      </w:tr>
      <w:tr w:rsidR="00F2455B" w14:paraId="2D44C762" w14:textId="77777777" w:rsidTr="00DC5613">
        <w:tc>
          <w:tcPr>
            <w:tcW w:w="7225" w:type="dxa"/>
          </w:tcPr>
          <w:p w14:paraId="72BEDA5B" w14:textId="66F7456E" w:rsidR="00F2455B" w:rsidRDefault="00F2455B" w:rsidP="00CC3BE1">
            <w:r>
              <w:t>Recognising the early signs of mental ill health in themselves and others</w:t>
            </w:r>
          </w:p>
        </w:tc>
        <w:tc>
          <w:tcPr>
            <w:tcW w:w="1134" w:type="dxa"/>
          </w:tcPr>
          <w:p w14:paraId="1ECBD69D" w14:textId="77777777" w:rsidR="00F2455B" w:rsidRDefault="00F2455B" w:rsidP="00CC3BE1"/>
        </w:tc>
        <w:tc>
          <w:tcPr>
            <w:tcW w:w="1417" w:type="dxa"/>
          </w:tcPr>
          <w:p w14:paraId="0CF4FAC3" w14:textId="77777777" w:rsidR="00F2455B" w:rsidRDefault="00F2455B" w:rsidP="00CC3BE1"/>
        </w:tc>
      </w:tr>
      <w:tr w:rsidR="00F2455B" w14:paraId="00C4E952" w14:textId="77777777" w:rsidTr="00DC5613">
        <w:tc>
          <w:tcPr>
            <w:tcW w:w="7225" w:type="dxa"/>
          </w:tcPr>
          <w:p w14:paraId="368182E1" w14:textId="0F32A819" w:rsidR="00F2455B" w:rsidRDefault="00F2455B" w:rsidP="00CC3BE1">
            <w:r>
              <w:t>Understanding the impact that their actions have on their own and other mental wellbeing.</w:t>
            </w:r>
          </w:p>
        </w:tc>
        <w:tc>
          <w:tcPr>
            <w:tcW w:w="1134" w:type="dxa"/>
          </w:tcPr>
          <w:p w14:paraId="2186B4CD" w14:textId="77777777" w:rsidR="00F2455B" w:rsidRDefault="00F2455B" w:rsidP="00CC3BE1"/>
        </w:tc>
        <w:tc>
          <w:tcPr>
            <w:tcW w:w="1417" w:type="dxa"/>
          </w:tcPr>
          <w:p w14:paraId="47D2E5C1" w14:textId="77777777" w:rsidR="00F2455B" w:rsidRDefault="00F2455B" w:rsidP="00CC3BE1"/>
        </w:tc>
      </w:tr>
      <w:tr w:rsidR="00CC3BE1" w14:paraId="3B4A43DD" w14:textId="2486C821" w:rsidTr="00DC5613">
        <w:tc>
          <w:tcPr>
            <w:tcW w:w="7225" w:type="dxa"/>
          </w:tcPr>
          <w:p w14:paraId="56578856" w14:textId="12A3D19B" w:rsidR="00CC3BE1" w:rsidRDefault="00F2455B" w:rsidP="00CC3BE1">
            <w:r>
              <w:t>The link between physical and mental wellbeing and the benefits exercise and spending time outside can have on mental wellbeing.</w:t>
            </w:r>
          </w:p>
        </w:tc>
        <w:tc>
          <w:tcPr>
            <w:tcW w:w="1134" w:type="dxa"/>
          </w:tcPr>
          <w:p w14:paraId="282C01B5" w14:textId="77777777" w:rsidR="00CC3BE1" w:rsidRDefault="00CC3BE1" w:rsidP="00CC3BE1"/>
        </w:tc>
        <w:tc>
          <w:tcPr>
            <w:tcW w:w="1417" w:type="dxa"/>
          </w:tcPr>
          <w:p w14:paraId="61B84D8A" w14:textId="77777777" w:rsidR="00CC3BE1" w:rsidRDefault="00CC3BE1" w:rsidP="00CC3BE1"/>
        </w:tc>
      </w:tr>
      <w:tr w:rsidR="00CC3BE1" w14:paraId="21832352" w14:textId="76837FC5" w:rsidTr="00DC5613">
        <w:tc>
          <w:tcPr>
            <w:tcW w:w="7225" w:type="dxa"/>
          </w:tcPr>
          <w:p w14:paraId="33175AD1" w14:textId="57F13A53" w:rsidR="00CC3BE1" w:rsidRDefault="00F2455B" w:rsidP="00CC3BE1">
            <w:r>
              <w:t>The link between feeling well connected to others and mental wellbeing.</w:t>
            </w:r>
          </w:p>
        </w:tc>
        <w:tc>
          <w:tcPr>
            <w:tcW w:w="1134" w:type="dxa"/>
          </w:tcPr>
          <w:p w14:paraId="068B1A78" w14:textId="77777777" w:rsidR="00CC3BE1" w:rsidRDefault="00CC3BE1" w:rsidP="00CC3BE1"/>
        </w:tc>
        <w:tc>
          <w:tcPr>
            <w:tcW w:w="1417" w:type="dxa"/>
          </w:tcPr>
          <w:p w14:paraId="2DC9A433" w14:textId="77777777" w:rsidR="00CC3BE1" w:rsidRDefault="00CC3BE1" w:rsidP="00CC3BE1"/>
        </w:tc>
      </w:tr>
      <w:tr w:rsidR="00CC3BE1" w14:paraId="50110D2C" w14:textId="2BAD0747" w:rsidTr="00DC5613">
        <w:tc>
          <w:tcPr>
            <w:tcW w:w="7225" w:type="dxa"/>
          </w:tcPr>
          <w:p w14:paraId="05CB2406" w14:textId="3127ABAF" w:rsidR="00CC3BE1" w:rsidRDefault="00CC3BE1" w:rsidP="00CC3BE1">
            <w:r>
              <w:t>The</w:t>
            </w:r>
            <w:r w:rsidR="00F2455B">
              <w:t xml:space="preserve"> role of community links, voluntary work and </w:t>
            </w:r>
            <w:r w:rsidR="00E11931">
              <w:t>service-based</w:t>
            </w:r>
            <w:r w:rsidR="00F2455B">
              <w:t xml:space="preserve"> activities in promoting good mental health.</w:t>
            </w:r>
          </w:p>
        </w:tc>
        <w:tc>
          <w:tcPr>
            <w:tcW w:w="1134" w:type="dxa"/>
          </w:tcPr>
          <w:p w14:paraId="56F6AB28" w14:textId="77777777" w:rsidR="00CC3BE1" w:rsidRDefault="00CC3BE1" w:rsidP="00CC3BE1"/>
        </w:tc>
        <w:tc>
          <w:tcPr>
            <w:tcW w:w="1417" w:type="dxa"/>
          </w:tcPr>
          <w:p w14:paraId="27FD04F6" w14:textId="77777777" w:rsidR="00CC3BE1" w:rsidRDefault="00CC3BE1" w:rsidP="00CC3BE1"/>
        </w:tc>
      </w:tr>
      <w:tr w:rsidR="00CC3BE1" w14:paraId="288F6032" w14:textId="30B426DD" w:rsidTr="00DC5613">
        <w:tc>
          <w:tcPr>
            <w:tcW w:w="7225" w:type="dxa"/>
          </w:tcPr>
          <w:p w14:paraId="76086284" w14:textId="16FF5F9C" w:rsidR="00CC3BE1" w:rsidRDefault="00CC3BE1" w:rsidP="00CC3BE1">
            <w:r>
              <w:t xml:space="preserve">The importance of asking for support if they </w:t>
            </w:r>
            <w:r w:rsidR="00F2455B">
              <w:t>have concerns about their own or someone else’s mental health.</w:t>
            </w:r>
          </w:p>
        </w:tc>
        <w:tc>
          <w:tcPr>
            <w:tcW w:w="1134" w:type="dxa"/>
          </w:tcPr>
          <w:p w14:paraId="4EFF05D3" w14:textId="77777777" w:rsidR="00CC3BE1" w:rsidRDefault="00CC3BE1" w:rsidP="00CC3BE1"/>
        </w:tc>
        <w:tc>
          <w:tcPr>
            <w:tcW w:w="1417" w:type="dxa"/>
          </w:tcPr>
          <w:p w14:paraId="0A43A96E" w14:textId="77777777" w:rsidR="00CC3BE1" w:rsidRDefault="00CC3BE1" w:rsidP="00CC3BE1"/>
        </w:tc>
      </w:tr>
      <w:tr w:rsidR="00CC3BE1" w14:paraId="547FA540" w14:textId="60C79CD4" w:rsidTr="00DC5613">
        <w:tc>
          <w:tcPr>
            <w:tcW w:w="7225" w:type="dxa"/>
          </w:tcPr>
          <w:p w14:paraId="3AB78D41" w14:textId="1F58238C" w:rsidR="00CC3BE1" w:rsidRDefault="00CC3BE1" w:rsidP="00CC3BE1">
            <w:r>
              <w:t>Who to speak to if they are worried about their own, or someone else’s mental health</w:t>
            </w:r>
          </w:p>
        </w:tc>
        <w:tc>
          <w:tcPr>
            <w:tcW w:w="1134" w:type="dxa"/>
          </w:tcPr>
          <w:p w14:paraId="1D6F5E41" w14:textId="77777777" w:rsidR="00CC3BE1" w:rsidRDefault="00CC3BE1" w:rsidP="00CC3BE1"/>
        </w:tc>
        <w:tc>
          <w:tcPr>
            <w:tcW w:w="1417" w:type="dxa"/>
          </w:tcPr>
          <w:p w14:paraId="64D84FDF" w14:textId="77777777" w:rsidR="00CC3BE1" w:rsidRDefault="00CC3BE1" w:rsidP="00CC3BE1"/>
        </w:tc>
      </w:tr>
      <w:tr w:rsidR="005C458B" w14:paraId="1FC0B343" w14:textId="77777777" w:rsidTr="005C458B">
        <w:tc>
          <w:tcPr>
            <w:tcW w:w="7225" w:type="dxa"/>
            <w:shd w:val="clear" w:color="auto" w:fill="B4C6E7" w:themeFill="accent1" w:themeFillTint="66"/>
          </w:tcPr>
          <w:p w14:paraId="7BF88D72" w14:textId="643C2ACB" w:rsidR="005C458B" w:rsidRPr="005C458B" w:rsidRDefault="005C458B" w:rsidP="00CC3BE1">
            <w:pPr>
              <w:rPr>
                <w:b/>
                <w:bCs/>
              </w:rPr>
            </w:pPr>
            <w:r w:rsidRPr="005C458B">
              <w:rPr>
                <w:b/>
                <w:bCs/>
              </w:rPr>
              <w:t>Internet Safety and Harms</w:t>
            </w:r>
          </w:p>
        </w:tc>
        <w:tc>
          <w:tcPr>
            <w:tcW w:w="1134" w:type="dxa"/>
          </w:tcPr>
          <w:p w14:paraId="09573C7D" w14:textId="77777777" w:rsidR="005C458B" w:rsidRDefault="005C458B" w:rsidP="00CC3BE1"/>
        </w:tc>
        <w:tc>
          <w:tcPr>
            <w:tcW w:w="1417" w:type="dxa"/>
          </w:tcPr>
          <w:p w14:paraId="72B83470" w14:textId="77777777" w:rsidR="005C458B" w:rsidRDefault="005C458B" w:rsidP="00CC3BE1"/>
        </w:tc>
      </w:tr>
      <w:tr w:rsidR="005C458B" w14:paraId="37D26707" w14:textId="77777777" w:rsidTr="00DC5613">
        <w:tc>
          <w:tcPr>
            <w:tcW w:w="7225" w:type="dxa"/>
          </w:tcPr>
          <w:p w14:paraId="07CF2A71" w14:textId="1F224E11" w:rsidR="005C458B" w:rsidRDefault="001B00A3" w:rsidP="00CC3BE1">
            <w:r>
              <w:t>The similarities and differences between the online and offline physical world.</w:t>
            </w:r>
          </w:p>
        </w:tc>
        <w:tc>
          <w:tcPr>
            <w:tcW w:w="1134" w:type="dxa"/>
          </w:tcPr>
          <w:p w14:paraId="319BE67A" w14:textId="77777777" w:rsidR="005C458B" w:rsidRDefault="005C458B" w:rsidP="00CC3BE1"/>
        </w:tc>
        <w:tc>
          <w:tcPr>
            <w:tcW w:w="1417" w:type="dxa"/>
          </w:tcPr>
          <w:p w14:paraId="44E59D5A" w14:textId="77777777" w:rsidR="005C458B" w:rsidRDefault="005C458B" w:rsidP="00CC3BE1"/>
        </w:tc>
      </w:tr>
      <w:tr w:rsidR="005C458B" w14:paraId="029ABA10" w14:textId="77777777" w:rsidTr="00DC5613">
        <w:tc>
          <w:tcPr>
            <w:tcW w:w="7225" w:type="dxa"/>
          </w:tcPr>
          <w:p w14:paraId="16841D25" w14:textId="6BB70182" w:rsidR="005C458B" w:rsidRDefault="001B00A3" w:rsidP="00CC3BE1">
            <w:r>
              <w:t>Understand that people manipulate the reality presented on social media to show themselves and their lives in a constantly positive way.</w:t>
            </w:r>
          </w:p>
        </w:tc>
        <w:tc>
          <w:tcPr>
            <w:tcW w:w="1134" w:type="dxa"/>
          </w:tcPr>
          <w:p w14:paraId="655ECCEF" w14:textId="77777777" w:rsidR="005C458B" w:rsidRDefault="005C458B" w:rsidP="00CC3BE1"/>
        </w:tc>
        <w:tc>
          <w:tcPr>
            <w:tcW w:w="1417" w:type="dxa"/>
          </w:tcPr>
          <w:p w14:paraId="00E8EB62" w14:textId="77777777" w:rsidR="005C458B" w:rsidRDefault="005C458B" w:rsidP="00CC3BE1"/>
        </w:tc>
      </w:tr>
      <w:tr w:rsidR="005C458B" w14:paraId="3B95AAC8" w14:textId="77777777" w:rsidTr="00DC5613">
        <w:tc>
          <w:tcPr>
            <w:tcW w:w="7225" w:type="dxa"/>
          </w:tcPr>
          <w:p w14:paraId="4630743F" w14:textId="08F2DF73" w:rsidR="005C458B" w:rsidRDefault="001B00A3" w:rsidP="00CC3BE1">
            <w:r>
              <w:t xml:space="preserve">Dangers for mental wellbeing of comparisons with others online </w:t>
            </w:r>
            <w:r w:rsidR="00E11931">
              <w:t>e.g.,</w:t>
            </w:r>
            <w:r>
              <w:t xml:space="preserve"> body image</w:t>
            </w:r>
          </w:p>
        </w:tc>
        <w:tc>
          <w:tcPr>
            <w:tcW w:w="1134" w:type="dxa"/>
          </w:tcPr>
          <w:p w14:paraId="4BE880A2" w14:textId="77777777" w:rsidR="005C458B" w:rsidRDefault="005C458B" w:rsidP="00CC3BE1"/>
        </w:tc>
        <w:tc>
          <w:tcPr>
            <w:tcW w:w="1417" w:type="dxa"/>
          </w:tcPr>
          <w:p w14:paraId="319BA856" w14:textId="77777777" w:rsidR="005C458B" w:rsidRDefault="005C458B" w:rsidP="00CC3BE1"/>
        </w:tc>
      </w:tr>
      <w:tr w:rsidR="001B00A3" w14:paraId="24C1944F" w14:textId="77777777" w:rsidTr="00DC5613">
        <w:tc>
          <w:tcPr>
            <w:tcW w:w="7225" w:type="dxa"/>
          </w:tcPr>
          <w:p w14:paraId="69452EA0" w14:textId="20C1B866" w:rsidR="001B00A3" w:rsidRDefault="001B00A3" w:rsidP="00CC3BE1">
            <w:r>
              <w:t>The dangers associated with online gambling.</w:t>
            </w:r>
          </w:p>
        </w:tc>
        <w:tc>
          <w:tcPr>
            <w:tcW w:w="1134" w:type="dxa"/>
          </w:tcPr>
          <w:p w14:paraId="1E1AA876" w14:textId="77777777" w:rsidR="001B00A3" w:rsidRDefault="001B00A3" w:rsidP="00CC3BE1"/>
        </w:tc>
        <w:tc>
          <w:tcPr>
            <w:tcW w:w="1417" w:type="dxa"/>
          </w:tcPr>
          <w:p w14:paraId="7FBD85C3" w14:textId="77777777" w:rsidR="001B00A3" w:rsidRDefault="001B00A3" w:rsidP="00CC3BE1"/>
        </w:tc>
      </w:tr>
      <w:tr w:rsidR="001B00A3" w14:paraId="7FBDBE4E" w14:textId="77777777" w:rsidTr="00DC5613">
        <w:tc>
          <w:tcPr>
            <w:tcW w:w="7225" w:type="dxa"/>
          </w:tcPr>
          <w:p w14:paraId="5CD31200" w14:textId="3B3EFACA" w:rsidR="001B00A3" w:rsidRDefault="001B00A3" w:rsidP="00CC3BE1">
            <w:r>
              <w:t>Understanding how information and advertising is targeted at them</w:t>
            </w:r>
          </w:p>
        </w:tc>
        <w:tc>
          <w:tcPr>
            <w:tcW w:w="1134" w:type="dxa"/>
          </w:tcPr>
          <w:p w14:paraId="2866620B" w14:textId="77777777" w:rsidR="001B00A3" w:rsidRDefault="001B00A3" w:rsidP="00CC3BE1"/>
        </w:tc>
        <w:tc>
          <w:tcPr>
            <w:tcW w:w="1417" w:type="dxa"/>
          </w:tcPr>
          <w:p w14:paraId="7ACC03E1" w14:textId="77777777" w:rsidR="001B00A3" w:rsidRDefault="001B00A3" w:rsidP="00CC3BE1"/>
        </w:tc>
      </w:tr>
      <w:tr w:rsidR="001B00A3" w14:paraId="3A9486FC" w14:textId="77777777" w:rsidTr="00DC5613">
        <w:tc>
          <w:tcPr>
            <w:tcW w:w="7225" w:type="dxa"/>
          </w:tcPr>
          <w:p w14:paraId="27653525" w14:textId="2B9E5128" w:rsidR="001B00A3" w:rsidRDefault="001B00A3" w:rsidP="00CC3BE1">
            <w:r>
              <w:t>That critical analysis of information and advertising should be a regular part of being online.</w:t>
            </w:r>
          </w:p>
        </w:tc>
        <w:tc>
          <w:tcPr>
            <w:tcW w:w="1134" w:type="dxa"/>
          </w:tcPr>
          <w:p w14:paraId="70B48B27" w14:textId="77777777" w:rsidR="001B00A3" w:rsidRDefault="001B00A3" w:rsidP="00CC3BE1"/>
        </w:tc>
        <w:tc>
          <w:tcPr>
            <w:tcW w:w="1417" w:type="dxa"/>
          </w:tcPr>
          <w:p w14:paraId="594B58A5" w14:textId="77777777" w:rsidR="001B00A3" w:rsidRDefault="001B00A3" w:rsidP="00CC3BE1"/>
        </w:tc>
      </w:tr>
      <w:tr w:rsidR="001B00A3" w14:paraId="49755D78" w14:textId="77777777" w:rsidTr="00DC5613">
        <w:tc>
          <w:tcPr>
            <w:tcW w:w="7225" w:type="dxa"/>
          </w:tcPr>
          <w:p w14:paraId="0DEEC311" w14:textId="3647ECE2" w:rsidR="001B00A3" w:rsidRDefault="001B00A3" w:rsidP="00CC3BE1">
            <w:r>
              <w:t>How to report bullying, abuse of harassment.</w:t>
            </w:r>
          </w:p>
        </w:tc>
        <w:tc>
          <w:tcPr>
            <w:tcW w:w="1134" w:type="dxa"/>
          </w:tcPr>
          <w:p w14:paraId="1BBE214B" w14:textId="77777777" w:rsidR="001B00A3" w:rsidRDefault="001B00A3" w:rsidP="00CC3BE1"/>
        </w:tc>
        <w:tc>
          <w:tcPr>
            <w:tcW w:w="1417" w:type="dxa"/>
          </w:tcPr>
          <w:p w14:paraId="681003F9" w14:textId="77777777" w:rsidR="001B00A3" w:rsidRDefault="001B00A3" w:rsidP="00CC3BE1"/>
        </w:tc>
      </w:tr>
      <w:tr w:rsidR="001B00A3" w14:paraId="57F41B22" w14:textId="77777777" w:rsidTr="00DC5613">
        <w:tc>
          <w:tcPr>
            <w:tcW w:w="7225" w:type="dxa"/>
          </w:tcPr>
          <w:p w14:paraId="4F48F210" w14:textId="1BBA0572" w:rsidR="001B00A3" w:rsidRDefault="001B00A3" w:rsidP="00CC3BE1">
            <w:r>
              <w:t>Where to find support if they have been a victim of online bullying, abuse or harassment.</w:t>
            </w:r>
          </w:p>
        </w:tc>
        <w:tc>
          <w:tcPr>
            <w:tcW w:w="1134" w:type="dxa"/>
          </w:tcPr>
          <w:p w14:paraId="3C7B2621" w14:textId="77777777" w:rsidR="001B00A3" w:rsidRDefault="001B00A3" w:rsidP="00CC3BE1"/>
        </w:tc>
        <w:tc>
          <w:tcPr>
            <w:tcW w:w="1417" w:type="dxa"/>
          </w:tcPr>
          <w:p w14:paraId="5B72A36B" w14:textId="77777777" w:rsidR="001B00A3" w:rsidRDefault="001B00A3" w:rsidP="00CC3BE1"/>
        </w:tc>
      </w:tr>
      <w:tr w:rsidR="00CC3BE1" w14:paraId="7F49AA76" w14:textId="597D1C90" w:rsidTr="00C116E7">
        <w:tc>
          <w:tcPr>
            <w:tcW w:w="7225" w:type="dxa"/>
            <w:shd w:val="clear" w:color="auto" w:fill="B4C6E7" w:themeFill="accent1" w:themeFillTint="66"/>
          </w:tcPr>
          <w:p w14:paraId="5FF814FF" w14:textId="7EA330F7" w:rsidR="00CC3BE1" w:rsidRPr="006C7A9B" w:rsidRDefault="00CC3BE1" w:rsidP="00CC3BE1">
            <w:pPr>
              <w:rPr>
                <w:b/>
                <w:bCs/>
              </w:rPr>
            </w:pPr>
            <w:r w:rsidRPr="006C7A9B">
              <w:rPr>
                <w:b/>
                <w:bCs/>
              </w:rPr>
              <w:t>Drugs, Alcohol and Tobacco</w:t>
            </w:r>
          </w:p>
        </w:tc>
        <w:tc>
          <w:tcPr>
            <w:tcW w:w="1134" w:type="dxa"/>
          </w:tcPr>
          <w:p w14:paraId="4B4A5FCA" w14:textId="77777777" w:rsidR="00CC3BE1" w:rsidRDefault="00CC3BE1" w:rsidP="00CC3BE1"/>
        </w:tc>
        <w:tc>
          <w:tcPr>
            <w:tcW w:w="1417" w:type="dxa"/>
          </w:tcPr>
          <w:p w14:paraId="2FBDB880" w14:textId="77777777" w:rsidR="00CC3BE1" w:rsidRDefault="00CC3BE1" w:rsidP="00CC3BE1"/>
        </w:tc>
      </w:tr>
      <w:tr w:rsidR="00CC3BE1" w14:paraId="4E786838" w14:textId="1C5BC777" w:rsidTr="00DC5613">
        <w:tc>
          <w:tcPr>
            <w:tcW w:w="7225" w:type="dxa"/>
          </w:tcPr>
          <w:p w14:paraId="57419326" w14:textId="527BB86E" w:rsidR="00CC3BE1" w:rsidRDefault="005C458B" w:rsidP="00CC3BE1">
            <w:r>
              <w:t>F</w:t>
            </w:r>
            <w:r w:rsidR="00CC3BE1">
              <w:t>acts about illegal drugs, alcohol, tobacco. *</w:t>
            </w:r>
          </w:p>
        </w:tc>
        <w:tc>
          <w:tcPr>
            <w:tcW w:w="1134" w:type="dxa"/>
          </w:tcPr>
          <w:p w14:paraId="09B70CF2" w14:textId="77777777" w:rsidR="00CC3BE1" w:rsidRDefault="00CC3BE1" w:rsidP="00CC3BE1"/>
        </w:tc>
        <w:tc>
          <w:tcPr>
            <w:tcW w:w="1417" w:type="dxa"/>
          </w:tcPr>
          <w:p w14:paraId="07FFE638" w14:textId="77777777" w:rsidR="00CC3BE1" w:rsidRDefault="00CC3BE1" w:rsidP="00CC3BE1"/>
        </w:tc>
      </w:tr>
      <w:tr w:rsidR="005C458B" w14:paraId="7169256F" w14:textId="77777777" w:rsidTr="00DC5613">
        <w:tc>
          <w:tcPr>
            <w:tcW w:w="7225" w:type="dxa"/>
          </w:tcPr>
          <w:p w14:paraId="56BEED8E" w14:textId="34EFF313" w:rsidR="005C458B" w:rsidRDefault="005C458B" w:rsidP="00CC3BE1">
            <w:r>
              <w:t>The law in relation to possession and supply of illegal drugs.</w:t>
            </w:r>
          </w:p>
        </w:tc>
        <w:tc>
          <w:tcPr>
            <w:tcW w:w="1134" w:type="dxa"/>
          </w:tcPr>
          <w:p w14:paraId="75AC5745" w14:textId="77777777" w:rsidR="005C458B" w:rsidRDefault="005C458B" w:rsidP="00CC3BE1"/>
        </w:tc>
        <w:tc>
          <w:tcPr>
            <w:tcW w:w="1417" w:type="dxa"/>
          </w:tcPr>
          <w:p w14:paraId="6F9CE77A" w14:textId="77777777" w:rsidR="005C458B" w:rsidRDefault="005C458B" w:rsidP="00CC3BE1"/>
        </w:tc>
      </w:tr>
      <w:tr w:rsidR="005C458B" w14:paraId="7007F16D" w14:textId="77777777" w:rsidTr="00DC5613">
        <w:tc>
          <w:tcPr>
            <w:tcW w:w="7225" w:type="dxa"/>
          </w:tcPr>
          <w:p w14:paraId="5A32493B" w14:textId="4D64E7CA" w:rsidR="005C458B" w:rsidRDefault="005C458B" w:rsidP="00CC3BE1">
            <w:r>
              <w:t>The effects of drug, alcohol and tobacco use and physical and psychological risks associated with the short and long term of using these, including addiction and dependency.</w:t>
            </w:r>
          </w:p>
        </w:tc>
        <w:tc>
          <w:tcPr>
            <w:tcW w:w="1134" w:type="dxa"/>
          </w:tcPr>
          <w:p w14:paraId="563037EC" w14:textId="77777777" w:rsidR="005C458B" w:rsidRDefault="005C458B" w:rsidP="00CC3BE1"/>
        </w:tc>
        <w:tc>
          <w:tcPr>
            <w:tcW w:w="1417" w:type="dxa"/>
          </w:tcPr>
          <w:p w14:paraId="12DE2A42" w14:textId="77777777" w:rsidR="005C458B" w:rsidRDefault="005C458B" w:rsidP="00CC3BE1"/>
        </w:tc>
      </w:tr>
      <w:tr w:rsidR="00CC3BE1" w14:paraId="1F3C87CA" w14:textId="7F2F987B" w:rsidTr="00DC5613">
        <w:tc>
          <w:tcPr>
            <w:tcW w:w="7225" w:type="dxa"/>
          </w:tcPr>
          <w:p w14:paraId="1364220D" w14:textId="626D92CA" w:rsidR="00CC3BE1" w:rsidRDefault="005C458B" w:rsidP="00CC3BE1">
            <w:r>
              <w:t>The link between drug and alcohol dependency and poor mental health and wellbeing.</w:t>
            </w:r>
          </w:p>
        </w:tc>
        <w:tc>
          <w:tcPr>
            <w:tcW w:w="1134" w:type="dxa"/>
          </w:tcPr>
          <w:p w14:paraId="037AF603" w14:textId="77777777" w:rsidR="00CC3BE1" w:rsidRDefault="00CC3BE1" w:rsidP="00CC3BE1"/>
        </w:tc>
        <w:tc>
          <w:tcPr>
            <w:tcW w:w="1417" w:type="dxa"/>
          </w:tcPr>
          <w:p w14:paraId="5FF991FB" w14:textId="77777777" w:rsidR="00CC3BE1" w:rsidRDefault="00CC3BE1" w:rsidP="00CC3BE1"/>
        </w:tc>
      </w:tr>
      <w:tr w:rsidR="005C458B" w14:paraId="7229D2D9" w14:textId="77777777" w:rsidTr="00DC5613">
        <w:tc>
          <w:tcPr>
            <w:tcW w:w="7225" w:type="dxa"/>
          </w:tcPr>
          <w:p w14:paraId="24BF40D5" w14:textId="3A5A0BFA" w:rsidR="005C458B" w:rsidRDefault="005C458B" w:rsidP="00CC3BE1">
            <w:r>
              <w:t xml:space="preserve">Appropriate low risk </w:t>
            </w:r>
            <w:proofErr w:type="gramStart"/>
            <w:r>
              <w:t>use</w:t>
            </w:r>
            <w:proofErr w:type="gramEnd"/>
            <w:r>
              <w:t xml:space="preserve"> of alcohol in adulthood.</w:t>
            </w:r>
          </w:p>
        </w:tc>
        <w:tc>
          <w:tcPr>
            <w:tcW w:w="1134" w:type="dxa"/>
          </w:tcPr>
          <w:p w14:paraId="5826F2B6" w14:textId="77777777" w:rsidR="005C458B" w:rsidRDefault="005C458B" w:rsidP="00CC3BE1"/>
        </w:tc>
        <w:tc>
          <w:tcPr>
            <w:tcW w:w="1417" w:type="dxa"/>
          </w:tcPr>
          <w:p w14:paraId="693A06F5" w14:textId="77777777" w:rsidR="005C458B" w:rsidRDefault="005C458B" w:rsidP="00CC3BE1"/>
        </w:tc>
      </w:tr>
      <w:tr w:rsidR="00CC3BE1" w14:paraId="1CB67F47" w14:textId="04622839" w:rsidTr="00DC5613">
        <w:tc>
          <w:tcPr>
            <w:tcW w:w="7225" w:type="dxa"/>
          </w:tcPr>
          <w:p w14:paraId="76AB2A80" w14:textId="75554A19" w:rsidR="00CC3BE1" w:rsidRDefault="005C458B" w:rsidP="00CC3BE1">
            <w:r>
              <w:t>The dangers associated with long term or inappropriate prescription drug use.</w:t>
            </w:r>
          </w:p>
        </w:tc>
        <w:tc>
          <w:tcPr>
            <w:tcW w:w="1134" w:type="dxa"/>
          </w:tcPr>
          <w:p w14:paraId="1F8A6E4F" w14:textId="77777777" w:rsidR="00CC3BE1" w:rsidRDefault="00CC3BE1" w:rsidP="00CC3BE1"/>
        </w:tc>
        <w:tc>
          <w:tcPr>
            <w:tcW w:w="1417" w:type="dxa"/>
          </w:tcPr>
          <w:p w14:paraId="44ADC49C" w14:textId="77777777" w:rsidR="00CC3BE1" w:rsidRDefault="00CC3BE1" w:rsidP="00CC3BE1"/>
        </w:tc>
      </w:tr>
      <w:tr w:rsidR="005C458B" w14:paraId="7656F412" w14:textId="77777777" w:rsidTr="00DC5613">
        <w:tc>
          <w:tcPr>
            <w:tcW w:w="7225" w:type="dxa"/>
          </w:tcPr>
          <w:p w14:paraId="319764C4" w14:textId="2B8A57C1" w:rsidR="005C458B" w:rsidRDefault="005C458B" w:rsidP="00CC3BE1">
            <w:r>
              <w:t>Where to seek help and support with ceasing use of the above.</w:t>
            </w:r>
          </w:p>
        </w:tc>
        <w:tc>
          <w:tcPr>
            <w:tcW w:w="1134" w:type="dxa"/>
          </w:tcPr>
          <w:p w14:paraId="1801713F" w14:textId="77777777" w:rsidR="005C458B" w:rsidRDefault="005C458B" w:rsidP="00CC3BE1"/>
        </w:tc>
        <w:tc>
          <w:tcPr>
            <w:tcW w:w="1417" w:type="dxa"/>
          </w:tcPr>
          <w:p w14:paraId="0A6240A7" w14:textId="77777777" w:rsidR="005C458B" w:rsidRDefault="005C458B" w:rsidP="00CC3BE1"/>
        </w:tc>
      </w:tr>
    </w:tbl>
    <w:p w14:paraId="5343E1B8" w14:textId="7F662DE7" w:rsidR="00280141" w:rsidRDefault="00280141"/>
    <w:p w14:paraId="0DFBE3CB" w14:textId="0DA079A0" w:rsidR="006C7A9B" w:rsidRDefault="006C7A9B" w:rsidP="006C7A9B">
      <w:pPr>
        <w:pStyle w:val="ListParagraph"/>
        <w:numPr>
          <w:ilvl w:val="0"/>
          <w:numId w:val="2"/>
        </w:numPr>
      </w:pPr>
      <w:r>
        <w:t>The guidance does not mention vaping. However, we would recommend that if you do not already cover this, and caffeine heavy energy drinks</w:t>
      </w:r>
      <w:r w:rsidR="005C458B">
        <w:t>,</w:t>
      </w:r>
      <w:r>
        <w:t xml:space="preserve"> that th</w:t>
      </w:r>
      <w:r w:rsidR="005C458B">
        <w:t>ese</w:t>
      </w:r>
      <w:r>
        <w:t xml:space="preserve"> should be in your scheme.</w:t>
      </w:r>
    </w:p>
    <w:sectPr w:rsidR="006C7A9B" w:rsidSect="00C116E7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6DF4"/>
    <w:multiLevelType w:val="hybridMultilevel"/>
    <w:tmpl w:val="BE4A90F0"/>
    <w:lvl w:ilvl="0" w:tplc="69D0C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3EBD"/>
    <w:multiLevelType w:val="hybridMultilevel"/>
    <w:tmpl w:val="94226C7E"/>
    <w:lvl w:ilvl="0" w:tplc="7472D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41"/>
    <w:rsid w:val="00021F04"/>
    <w:rsid w:val="0002338E"/>
    <w:rsid w:val="001402DF"/>
    <w:rsid w:val="0015245B"/>
    <w:rsid w:val="00166195"/>
    <w:rsid w:val="001B00A3"/>
    <w:rsid w:val="001C447C"/>
    <w:rsid w:val="00280141"/>
    <w:rsid w:val="0036368E"/>
    <w:rsid w:val="00370AA3"/>
    <w:rsid w:val="00414898"/>
    <w:rsid w:val="00426D68"/>
    <w:rsid w:val="00437064"/>
    <w:rsid w:val="00563FBA"/>
    <w:rsid w:val="005C458B"/>
    <w:rsid w:val="00606E8D"/>
    <w:rsid w:val="006C7A9B"/>
    <w:rsid w:val="00763993"/>
    <w:rsid w:val="007A7998"/>
    <w:rsid w:val="007F215C"/>
    <w:rsid w:val="008E1379"/>
    <w:rsid w:val="009866AC"/>
    <w:rsid w:val="00AD645C"/>
    <w:rsid w:val="00B5619A"/>
    <w:rsid w:val="00B803C9"/>
    <w:rsid w:val="00BA192A"/>
    <w:rsid w:val="00BC137D"/>
    <w:rsid w:val="00C116E7"/>
    <w:rsid w:val="00C133DC"/>
    <w:rsid w:val="00C51168"/>
    <w:rsid w:val="00C54D7C"/>
    <w:rsid w:val="00CC3BE1"/>
    <w:rsid w:val="00D84C5E"/>
    <w:rsid w:val="00DC5613"/>
    <w:rsid w:val="00E11931"/>
    <w:rsid w:val="00E60FE2"/>
    <w:rsid w:val="00F00CAD"/>
    <w:rsid w:val="00F20217"/>
    <w:rsid w:val="00F2455B"/>
    <w:rsid w:val="00F47B20"/>
    <w:rsid w:val="00F80297"/>
    <w:rsid w:val="00F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2E99"/>
  <w15:chartTrackingRefBased/>
  <w15:docId w15:val="{267DC774-C7E5-4DBC-B737-A32AD9F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Fielding</dc:creator>
  <cp:keywords/>
  <dc:description/>
  <cp:lastModifiedBy>Corinna Fielding</cp:lastModifiedBy>
  <cp:revision>2</cp:revision>
  <dcterms:created xsi:type="dcterms:W3CDTF">2021-01-20T13:02:00Z</dcterms:created>
  <dcterms:modified xsi:type="dcterms:W3CDTF">2021-01-20T13:02:00Z</dcterms:modified>
</cp:coreProperties>
</file>